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6BD4" w:rsidRDefault="00846BD4">
      <w:pPr>
        <w:pStyle w:val="ConsPlusTitlePage"/>
      </w:pPr>
      <w:r>
        <w:t xml:space="preserve">Документ предоставлен </w:t>
      </w:r>
      <w:hyperlink r:id="rId5">
        <w:r>
          <w:rPr>
            <w:color w:val="0000FF"/>
          </w:rPr>
          <w:t>КонсультантПлюс</w:t>
        </w:r>
      </w:hyperlink>
      <w:r>
        <w:br/>
      </w:r>
    </w:p>
    <w:p w:rsidR="00846BD4" w:rsidRDefault="00846BD4">
      <w:pPr>
        <w:pStyle w:val="ConsPlusNormal"/>
        <w:outlineLvl w:val="0"/>
      </w:pPr>
    </w:p>
    <w:p w:rsidR="00846BD4" w:rsidRDefault="00846BD4">
      <w:pPr>
        <w:pStyle w:val="ConsPlusTitle"/>
        <w:jc w:val="center"/>
        <w:outlineLvl w:val="0"/>
      </w:pPr>
      <w:r>
        <w:t>АДМИНИСТРАЦИЯ ГОРОДА ПОКАЧИ</w:t>
      </w:r>
    </w:p>
    <w:p w:rsidR="00846BD4" w:rsidRDefault="00846BD4">
      <w:pPr>
        <w:pStyle w:val="ConsPlusTitle"/>
        <w:jc w:val="center"/>
      </w:pPr>
    </w:p>
    <w:p w:rsidR="00846BD4" w:rsidRDefault="00846BD4">
      <w:pPr>
        <w:pStyle w:val="ConsPlusTitle"/>
        <w:jc w:val="center"/>
      </w:pPr>
      <w:r>
        <w:t>ПОСТАНОВЛЕНИЕ</w:t>
      </w:r>
    </w:p>
    <w:p w:rsidR="00846BD4" w:rsidRDefault="00846BD4">
      <w:pPr>
        <w:pStyle w:val="ConsPlusTitle"/>
        <w:jc w:val="center"/>
      </w:pPr>
      <w:r>
        <w:t>от 21 августа 2023 г. N 691</w:t>
      </w:r>
    </w:p>
    <w:p w:rsidR="00846BD4" w:rsidRDefault="00846BD4">
      <w:pPr>
        <w:pStyle w:val="ConsPlusTitle"/>
        <w:jc w:val="center"/>
      </w:pPr>
    </w:p>
    <w:p w:rsidR="00846BD4" w:rsidRDefault="00846BD4">
      <w:pPr>
        <w:pStyle w:val="ConsPlusTitle"/>
        <w:jc w:val="center"/>
      </w:pPr>
      <w:r>
        <w:t>ОБ УТВЕРЖДЕНИИ АДМИНИСТРАТИВНОГО РЕГЛАМЕНТА</w:t>
      </w:r>
    </w:p>
    <w:p w:rsidR="00846BD4" w:rsidRDefault="00846BD4">
      <w:pPr>
        <w:pStyle w:val="ConsPlusTitle"/>
        <w:jc w:val="center"/>
      </w:pPr>
      <w:r>
        <w:t>ПО ПРЕДОСТАВЛЕНИЮ МУНИЦИПАЛЬНОЙ УСЛУГИ "НАПРАВЛЕНИЕ</w:t>
      </w:r>
    </w:p>
    <w:p w:rsidR="00846BD4" w:rsidRDefault="00846BD4">
      <w:pPr>
        <w:pStyle w:val="ConsPlusTitle"/>
        <w:jc w:val="center"/>
      </w:pPr>
      <w:r>
        <w:t>УВЕДОМЛЕНИЯ О СООТВЕТСТВИИ УКАЗАННЫХ В УВЕДОМЛЕНИИ</w:t>
      </w:r>
    </w:p>
    <w:p w:rsidR="00846BD4" w:rsidRDefault="00846BD4">
      <w:pPr>
        <w:pStyle w:val="ConsPlusTitle"/>
        <w:jc w:val="center"/>
      </w:pPr>
      <w:r>
        <w:t>О ПЛАНИРУЕМОМ СТРОИТЕЛЬСТВЕ ПАРАМЕТРОВ ОБЪЕКТА</w:t>
      </w:r>
    </w:p>
    <w:p w:rsidR="00846BD4" w:rsidRDefault="00846BD4">
      <w:pPr>
        <w:pStyle w:val="ConsPlusTitle"/>
        <w:jc w:val="center"/>
      </w:pPr>
      <w:r>
        <w:t>ИНДИВИДУАЛЬНОГО ЖИЛИЩНОГО СТРОИТЕЛЬСТВА ИЛИ САДОВОГО ДОМА</w:t>
      </w:r>
    </w:p>
    <w:p w:rsidR="00846BD4" w:rsidRDefault="00846BD4">
      <w:pPr>
        <w:pStyle w:val="ConsPlusTitle"/>
        <w:jc w:val="center"/>
      </w:pPr>
      <w:r>
        <w:t>УСТАНОВЛЕННЫМ ПАРАМЕТРАМ И ДОПУСТИМОСТИ РАЗМЕЩЕНИЯ ОБЪЕКТА</w:t>
      </w:r>
    </w:p>
    <w:p w:rsidR="00846BD4" w:rsidRDefault="00846BD4">
      <w:pPr>
        <w:pStyle w:val="ConsPlusTitle"/>
        <w:jc w:val="center"/>
      </w:pPr>
      <w:r>
        <w:t>ИНДИВИДУАЛЬНОГО ЖИЛИЩНОГО СТРОИТЕЛЬСТВА ИЛИ САДОВОГО ДОМА</w:t>
      </w:r>
    </w:p>
    <w:p w:rsidR="00846BD4" w:rsidRDefault="00846BD4">
      <w:pPr>
        <w:pStyle w:val="ConsPlusTitle"/>
        <w:jc w:val="center"/>
      </w:pPr>
      <w:r>
        <w:t>НА ЗЕМЕЛЬНОМ УЧАСТКЕ" НА ТЕРРИТОРИИ ГОРОДА ПОКАЧИ</w:t>
      </w:r>
    </w:p>
    <w:p w:rsidR="00846BD4" w:rsidRDefault="00846BD4">
      <w:pPr>
        <w:pStyle w:val="ConsPlusNormal"/>
        <w:ind w:firstLine="540"/>
        <w:jc w:val="both"/>
      </w:pPr>
    </w:p>
    <w:p w:rsidR="00846BD4" w:rsidRDefault="00846BD4">
      <w:pPr>
        <w:pStyle w:val="ConsPlusNormal"/>
        <w:ind w:firstLine="540"/>
        <w:jc w:val="both"/>
      </w:pPr>
      <w:r>
        <w:t xml:space="preserve">В соответствии с </w:t>
      </w:r>
      <w:hyperlink r:id="rId6">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7">
        <w:r>
          <w:rPr>
            <w:color w:val="0000FF"/>
          </w:rPr>
          <w:t>частью 4 статьи 1</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28.08.2015 N 969:</w:t>
      </w:r>
    </w:p>
    <w:p w:rsidR="00846BD4" w:rsidRDefault="00846BD4">
      <w:pPr>
        <w:pStyle w:val="ConsPlusNormal"/>
        <w:spacing w:before="220"/>
        <w:ind w:firstLine="540"/>
        <w:jc w:val="both"/>
      </w:pPr>
      <w:r>
        <w:t xml:space="preserve">1. Утвердить административный регламент предоставления муниципальной услуги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на территории города Покачи согласно </w:t>
      </w:r>
      <w:hyperlink w:anchor="P36">
        <w:r>
          <w:rPr>
            <w:color w:val="0000FF"/>
          </w:rPr>
          <w:t>приложению</w:t>
        </w:r>
      </w:hyperlink>
      <w:r>
        <w:t xml:space="preserve"> к настоящему постановлению.</w:t>
      </w:r>
    </w:p>
    <w:p w:rsidR="00846BD4" w:rsidRDefault="00846BD4">
      <w:pPr>
        <w:pStyle w:val="ConsPlusNormal"/>
        <w:spacing w:before="220"/>
        <w:ind w:firstLine="540"/>
        <w:jc w:val="both"/>
      </w:pPr>
      <w:r>
        <w:t>2. Признать утратившими силу следующие постановления администрации города Покачи:</w:t>
      </w:r>
    </w:p>
    <w:p w:rsidR="00846BD4" w:rsidRDefault="00846BD4">
      <w:pPr>
        <w:pStyle w:val="ConsPlusNormal"/>
        <w:spacing w:before="220"/>
        <w:ind w:firstLine="540"/>
        <w:jc w:val="both"/>
      </w:pPr>
      <w:r>
        <w:t xml:space="preserve">1) от 30.05.2022 </w:t>
      </w:r>
      <w:hyperlink r:id="rId8">
        <w:r>
          <w:rPr>
            <w:color w:val="0000FF"/>
          </w:rPr>
          <w:t>N 568</w:t>
        </w:r>
      </w:hyperlink>
      <w:r>
        <w:t xml:space="preserve"> "Об утверждении административного регламента предоставления муниципальной услуги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на территории города Покачи";</w:t>
      </w:r>
    </w:p>
    <w:p w:rsidR="00846BD4" w:rsidRDefault="00846BD4">
      <w:pPr>
        <w:pStyle w:val="ConsPlusNormal"/>
        <w:spacing w:before="220"/>
        <w:ind w:firstLine="540"/>
        <w:jc w:val="both"/>
      </w:pPr>
      <w:r>
        <w:t xml:space="preserve">2) от 24.01.2023 </w:t>
      </w:r>
      <w:hyperlink r:id="rId9">
        <w:r>
          <w:rPr>
            <w:color w:val="0000FF"/>
          </w:rPr>
          <w:t>N 22</w:t>
        </w:r>
      </w:hyperlink>
      <w:r>
        <w:t xml:space="preserve"> "О внесении изменений в административный регламент предоставления муниципальной услуги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утвержденный постановлением администрации города Покачи от 30.05.2022 N 568.</w:t>
      </w:r>
    </w:p>
    <w:p w:rsidR="00846BD4" w:rsidRDefault="00846BD4">
      <w:pPr>
        <w:pStyle w:val="ConsPlusNormal"/>
        <w:spacing w:before="220"/>
        <w:ind w:firstLine="540"/>
        <w:jc w:val="both"/>
      </w:pPr>
      <w:r>
        <w:t>3. Настоящее постановление вступает в силу после его официального опубликования.</w:t>
      </w:r>
    </w:p>
    <w:p w:rsidR="00846BD4" w:rsidRDefault="00846BD4">
      <w:pPr>
        <w:pStyle w:val="ConsPlusNormal"/>
        <w:spacing w:before="220"/>
        <w:ind w:firstLine="540"/>
        <w:jc w:val="both"/>
      </w:pPr>
      <w:r>
        <w:t>4. Опубликовать настоящее постановление в газете "Покачевский вестник".</w:t>
      </w:r>
    </w:p>
    <w:p w:rsidR="00846BD4" w:rsidRDefault="00846BD4">
      <w:pPr>
        <w:pStyle w:val="ConsPlusNormal"/>
        <w:spacing w:before="220"/>
        <w:ind w:firstLine="540"/>
        <w:jc w:val="both"/>
      </w:pPr>
      <w:r>
        <w:t>5. Контроль за выполнением постановления возложить на заместителя главы города Покачи Вафина Н.Ш.</w:t>
      </w:r>
    </w:p>
    <w:p w:rsidR="00846BD4" w:rsidRDefault="00846BD4">
      <w:pPr>
        <w:pStyle w:val="ConsPlusNormal"/>
        <w:ind w:firstLine="540"/>
        <w:jc w:val="both"/>
      </w:pPr>
    </w:p>
    <w:p w:rsidR="00846BD4" w:rsidRDefault="00846BD4">
      <w:pPr>
        <w:pStyle w:val="ConsPlusNormal"/>
        <w:jc w:val="right"/>
      </w:pPr>
      <w:r>
        <w:t>Глава города Покачи</w:t>
      </w:r>
    </w:p>
    <w:p w:rsidR="00846BD4" w:rsidRDefault="00846BD4">
      <w:pPr>
        <w:pStyle w:val="ConsPlusNormal"/>
        <w:jc w:val="right"/>
      </w:pPr>
      <w:r>
        <w:t>В.Л.ТАНЕНКОВ</w:t>
      </w:r>
    </w:p>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jc w:val="right"/>
        <w:outlineLvl w:val="0"/>
      </w:pPr>
      <w:r>
        <w:t>Приложение</w:t>
      </w:r>
    </w:p>
    <w:p w:rsidR="00846BD4" w:rsidRDefault="00846BD4">
      <w:pPr>
        <w:pStyle w:val="ConsPlusNormal"/>
        <w:jc w:val="right"/>
      </w:pPr>
      <w:r>
        <w:t>к постановлению администрации</w:t>
      </w:r>
    </w:p>
    <w:p w:rsidR="00846BD4" w:rsidRDefault="00846BD4">
      <w:pPr>
        <w:pStyle w:val="ConsPlusNormal"/>
        <w:jc w:val="right"/>
      </w:pPr>
      <w:r>
        <w:t>города Покачи</w:t>
      </w:r>
    </w:p>
    <w:p w:rsidR="00846BD4" w:rsidRDefault="00846BD4">
      <w:pPr>
        <w:pStyle w:val="ConsPlusNormal"/>
        <w:jc w:val="right"/>
      </w:pPr>
      <w:r>
        <w:t>от 21.08.2023 N 691</w:t>
      </w:r>
    </w:p>
    <w:p w:rsidR="00846BD4" w:rsidRDefault="00846BD4">
      <w:pPr>
        <w:pStyle w:val="ConsPlusNormal"/>
        <w:ind w:firstLine="540"/>
        <w:jc w:val="both"/>
      </w:pPr>
    </w:p>
    <w:p w:rsidR="00846BD4" w:rsidRDefault="00846BD4">
      <w:pPr>
        <w:pStyle w:val="ConsPlusTitle"/>
        <w:ind w:firstLine="540"/>
        <w:jc w:val="both"/>
        <w:outlineLvl w:val="1"/>
      </w:pPr>
      <w:bookmarkStart w:id="0" w:name="P36"/>
      <w:bookmarkEnd w:id="0"/>
      <w:r>
        <w:t>Статья 1. Общие положения</w:t>
      </w:r>
    </w:p>
    <w:p w:rsidR="00846BD4" w:rsidRDefault="00846BD4">
      <w:pPr>
        <w:pStyle w:val="ConsPlusNormal"/>
        <w:ind w:firstLine="540"/>
        <w:jc w:val="both"/>
      </w:pPr>
    </w:p>
    <w:p w:rsidR="00846BD4" w:rsidRDefault="00846BD4">
      <w:pPr>
        <w:pStyle w:val="ConsPlusNormal"/>
        <w:ind w:firstLine="540"/>
        <w:jc w:val="both"/>
      </w:pPr>
      <w:r>
        <w:t>1. Административный регламент предоставления муниципальной услуги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(далее - административный регламент, муниципальная услуга)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в городе Покачи.</w:t>
      </w:r>
    </w:p>
    <w:p w:rsidR="00846BD4" w:rsidRDefault="00846BD4">
      <w:pPr>
        <w:pStyle w:val="ConsPlusNormal"/>
        <w:spacing w:before="220"/>
        <w:ind w:firstLine="540"/>
        <w:jc w:val="both"/>
      </w:pPr>
      <w:r>
        <w:t>2. Круг заявителей:</w:t>
      </w:r>
    </w:p>
    <w:p w:rsidR="00846BD4" w:rsidRDefault="00846BD4">
      <w:pPr>
        <w:pStyle w:val="ConsPlusNormal"/>
        <w:spacing w:before="220"/>
        <w:ind w:firstLine="540"/>
        <w:jc w:val="both"/>
      </w:pPr>
      <w:bookmarkStart w:id="1" w:name="P40"/>
      <w:bookmarkEnd w:id="1"/>
      <w:r>
        <w:t xml:space="preserve">1) заявителями на получение муниципальной услуги являются физические или юридические лица, выполняющие функции застройщика в соответствии с </w:t>
      </w:r>
      <w:hyperlink r:id="rId10">
        <w:r>
          <w:rPr>
            <w:color w:val="0000FF"/>
          </w:rPr>
          <w:t>пунктом 16 статьи 1</w:t>
        </w:r>
      </w:hyperlink>
      <w:r>
        <w:t xml:space="preserve"> Градостроительного кодекса Российской Федерации (далее - заявитель).</w:t>
      </w:r>
    </w:p>
    <w:p w:rsidR="00846BD4" w:rsidRDefault="00846BD4">
      <w:pPr>
        <w:pStyle w:val="ConsPlusNormal"/>
        <w:spacing w:before="220"/>
        <w:ind w:firstLine="540"/>
        <w:jc w:val="both"/>
      </w:pPr>
      <w:r>
        <w:t xml:space="preserve">2) интересы заявителей, указанных в </w:t>
      </w:r>
      <w:hyperlink w:anchor="P40">
        <w:r>
          <w:rPr>
            <w:color w:val="0000FF"/>
          </w:rPr>
          <w:t>абзаце втором части 2 статьи 1</w:t>
        </w:r>
      </w:hyperlink>
      <w:r>
        <w:t xml:space="preserve"> административного регламента, могут представлять их уполномоченные представители, полномочия которых должны быть подтверждены доверенностью, оформленной в соответствии с требованиями законодательства Российской Федерации, либо представители юридических лиц, выполняющих функции застройщика в соответствии с </w:t>
      </w:r>
      <w:hyperlink r:id="rId11">
        <w:r>
          <w:rPr>
            <w:color w:val="0000FF"/>
          </w:rPr>
          <w:t>пунктом 16 статьи 1</w:t>
        </w:r>
      </w:hyperlink>
      <w:r>
        <w:t xml:space="preserve"> Градостроительного кодекса Российской Федерации, имеющие право действовать от имени юридических лиц без доверенности (далее - представитель).</w:t>
      </w:r>
    </w:p>
    <w:p w:rsidR="00846BD4" w:rsidRDefault="00846BD4">
      <w:pPr>
        <w:pStyle w:val="ConsPlusNormal"/>
        <w:spacing w:before="220"/>
        <w:ind w:firstLine="540"/>
        <w:jc w:val="both"/>
      </w:pPr>
      <w:r>
        <w:t>3. 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услугу (далее - профилирование), а также результата, за предоставлением которого обратился заявитель.</w:t>
      </w:r>
    </w:p>
    <w:p w:rsidR="00846BD4" w:rsidRDefault="00846BD4">
      <w:pPr>
        <w:pStyle w:val="ConsPlusNormal"/>
        <w:spacing w:before="220"/>
        <w:ind w:firstLine="540"/>
        <w:jc w:val="both"/>
      </w:pPr>
      <w:r>
        <w:t>1) муниципальная услуга предоставляется заявителю в соответствии с вариантом предоставления муниципальной услуги.</w:t>
      </w:r>
    </w:p>
    <w:p w:rsidR="00846BD4" w:rsidRDefault="00846BD4">
      <w:pPr>
        <w:pStyle w:val="ConsPlusNormal"/>
        <w:spacing w:before="220"/>
        <w:ind w:firstLine="540"/>
        <w:jc w:val="both"/>
      </w:pPr>
      <w:r>
        <w:t xml:space="preserve">2) вариант предоставления муниципальной услуги определяется исходя из установленных в соответствии с </w:t>
      </w:r>
      <w:hyperlink w:anchor="P559">
        <w:r>
          <w:rPr>
            <w:color w:val="0000FF"/>
          </w:rPr>
          <w:t>приложением 1</w:t>
        </w:r>
      </w:hyperlink>
      <w:r>
        <w:t xml:space="preserve"> к административному регламенту признаков заявителя, а также из результата предоставления муниципальной услуги, за предоставлением которого обратился заявитель.</w:t>
      </w:r>
    </w:p>
    <w:p w:rsidR="00846BD4" w:rsidRDefault="00846BD4">
      <w:pPr>
        <w:pStyle w:val="ConsPlusNormal"/>
        <w:spacing w:before="220"/>
        <w:ind w:firstLine="540"/>
        <w:jc w:val="both"/>
      </w:pPr>
      <w:r>
        <w:t>3) признаки заявителя определяются путем профилирования, осуществляемого в соответствии с настоящим административным регламентом.</w:t>
      </w:r>
    </w:p>
    <w:p w:rsidR="00846BD4" w:rsidRDefault="00846BD4">
      <w:pPr>
        <w:pStyle w:val="ConsPlusNormal"/>
        <w:spacing w:before="220"/>
        <w:ind w:firstLine="540"/>
        <w:jc w:val="both"/>
      </w:pPr>
      <w:r>
        <w:t>4. Структура административного регламента предусматривает машиночитаемое описание процедур предоставления муниципальной услуги, обеспечивающее автоматизацию процедур предоставления муниципальной услуги с использованием информационных технологий, в соответствии с требованиями, установленными уполномоченным на осуществление нормативно-</w:t>
      </w:r>
      <w:r>
        <w:lastRenderedPageBreak/>
        <w:t>правового регулирования в сфере информационных технологий федеральным органом исполнительной власти.</w:t>
      </w:r>
    </w:p>
    <w:p w:rsidR="00846BD4" w:rsidRDefault="00846BD4">
      <w:pPr>
        <w:pStyle w:val="ConsPlusNormal"/>
        <w:ind w:firstLine="540"/>
        <w:jc w:val="both"/>
      </w:pPr>
    </w:p>
    <w:p w:rsidR="00846BD4" w:rsidRDefault="00846BD4">
      <w:pPr>
        <w:pStyle w:val="ConsPlusTitle"/>
        <w:ind w:firstLine="540"/>
        <w:jc w:val="both"/>
        <w:outlineLvl w:val="1"/>
      </w:pPr>
      <w:r>
        <w:t>Статья 2. Стандарт предоставления муниципальной услуги</w:t>
      </w:r>
    </w:p>
    <w:p w:rsidR="00846BD4" w:rsidRDefault="00846BD4">
      <w:pPr>
        <w:pStyle w:val="ConsPlusNormal"/>
        <w:ind w:firstLine="540"/>
        <w:jc w:val="both"/>
      </w:pPr>
    </w:p>
    <w:p w:rsidR="00846BD4" w:rsidRDefault="00846BD4">
      <w:pPr>
        <w:pStyle w:val="ConsPlusNormal"/>
        <w:ind w:firstLine="540"/>
        <w:jc w:val="both"/>
      </w:pPr>
      <w:r>
        <w:t>1. Наименование муниципальной услуги.</w:t>
      </w:r>
    </w:p>
    <w:p w:rsidR="00846BD4" w:rsidRDefault="00846BD4">
      <w:pPr>
        <w:pStyle w:val="ConsPlusNormal"/>
        <w:spacing w:before="220"/>
        <w:ind w:firstLine="540"/>
        <w:jc w:val="both"/>
      </w:pPr>
      <w:r>
        <w:t>Наименование муниципальной услуги -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846BD4" w:rsidRDefault="00846BD4">
      <w:pPr>
        <w:pStyle w:val="ConsPlusNormal"/>
        <w:spacing w:before="220"/>
        <w:ind w:firstLine="540"/>
        <w:jc w:val="both"/>
      </w:pPr>
      <w:r>
        <w:t>2. Наименование органа, предоставляющего муниципальную услугу.</w:t>
      </w:r>
    </w:p>
    <w:p w:rsidR="00846BD4" w:rsidRDefault="00846BD4">
      <w:pPr>
        <w:pStyle w:val="ConsPlusNormal"/>
        <w:spacing w:before="220"/>
        <w:ind w:firstLine="540"/>
        <w:jc w:val="both"/>
      </w:pPr>
      <w:r>
        <w:t>Муниципальная услуга предоставляется администрацией города Покачи в лице отдела архитектуры и градостроительства администрации города Покачи (далее - уполномоченный орган).</w:t>
      </w:r>
    </w:p>
    <w:p w:rsidR="00846BD4" w:rsidRDefault="00846BD4">
      <w:pPr>
        <w:pStyle w:val="ConsPlusNormal"/>
        <w:spacing w:before="220"/>
        <w:ind w:firstLine="540"/>
        <w:jc w:val="both"/>
      </w:pPr>
      <w:r>
        <w:t>3. Результат предоставления муниципальной услуги.</w:t>
      </w:r>
    </w:p>
    <w:p w:rsidR="00846BD4" w:rsidRDefault="00846BD4">
      <w:pPr>
        <w:pStyle w:val="ConsPlusNormal"/>
        <w:spacing w:before="220"/>
        <w:ind w:firstLine="540"/>
        <w:jc w:val="both"/>
      </w:pPr>
      <w:bookmarkStart w:id="2" w:name="P55"/>
      <w:bookmarkEnd w:id="2"/>
      <w:r>
        <w:t>1) результатом предоставления услуги является:</w:t>
      </w:r>
    </w:p>
    <w:p w:rsidR="00846BD4" w:rsidRDefault="00846BD4">
      <w:pPr>
        <w:pStyle w:val="ConsPlusNormal"/>
        <w:spacing w:before="220"/>
        <w:ind w:firstLine="540"/>
        <w:jc w:val="both"/>
      </w:pPr>
      <w:bookmarkStart w:id="3" w:name="P56"/>
      <w:bookmarkEnd w:id="3"/>
      <w:r>
        <w:t>а)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(далее - уведомление о соответствии).</w:t>
      </w:r>
    </w:p>
    <w:p w:rsidR="00846BD4" w:rsidRDefault="00846BD4">
      <w:pPr>
        <w:pStyle w:val="ConsPlusNormal"/>
        <w:spacing w:before="220"/>
        <w:ind w:firstLine="540"/>
        <w:jc w:val="both"/>
      </w:pPr>
      <w:r>
        <w:t>Документом, содержащим решение о предоставлении муниципальной услуги, на основании которого заявителю предоставляется результат муниципальной услуги, является уведомление о соответствии, в котором указаны дата и номер уведомления о соответствии;</w:t>
      </w:r>
    </w:p>
    <w:p w:rsidR="00846BD4" w:rsidRDefault="00846BD4">
      <w:pPr>
        <w:pStyle w:val="ConsPlusNormal"/>
        <w:spacing w:before="220"/>
        <w:ind w:firstLine="540"/>
        <w:jc w:val="both"/>
      </w:pPr>
      <w:bookmarkStart w:id="4" w:name="P58"/>
      <w:bookmarkEnd w:id="4"/>
      <w:r>
        <w:t>б) выдача дубликата уведомления о соответствии.</w:t>
      </w:r>
    </w:p>
    <w:p w:rsidR="00846BD4" w:rsidRDefault="00846BD4">
      <w:pPr>
        <w:pStyle w:val="ConsPlusNormal"/>
        <w:spacing w:before="220"/>
        <w:ind w:firstLine="540"/>
        <w:jc w:val="both"/>
      </w:pPr>
      <w:r>
        <w:t>Документом, содержащим решение о предоставлении муниципальной услуги, на основании которого заявителю предоставляется результат муниципальной услуги, является дубликат уведомления о соответствии, в котором указаны дата и номер уведомления о соответствии;</w:t>
      </w:r>
    </w:p>
    <w:p w:rsidR="00846BD4" w:rsidRDefault="00846BD4">
      <w:pPr>
        <w:pStyle w:val="ConsPlusNormal"/>
        <w:spacing w:before="220"/>
        <w:ind w:firstLine="540"/>
        <w:jc w:val="both"/>
      </w:pPr>
      <w:bookmarkStart w:id="5" w:name="P60"/>
      <w:bookmarkEnd w:id="5"/>
      <w:r>
        <w:t>в) направление уведомления о соответствии с внесенными изменениями.</w:t>
      </w:r>
    </w:p>
    <w:p w:rsidR="00846BD4" w:rsidRDefault="00846BD4">
      <w:pPr>
        <w:pStyle w:val="ConsPlusNormal"/>
        <w:spacing w:before="220"/>
        <w:ind w:firstLine="540"/>
        <w:jc w:val="both"/>
      </w:pPr>
      <w:r>
        <w:t>Документом, содержащим решение о предоставлении муниципальной услуги, на основании которого заявителю предоставляется результат муниципальной услуги, является уведомление о соответствии, в котором указаны дата и номер уведомления о соответствии и дата внесения изменений в уведомление о соответствии;</w:t>
      </w:r>
    </w:p>
    <w:p w:rsidR="00846BD4" w:rsidRDefault="00846BD4">
      <w:pPr>
        <w:pStyle w:val="ConsPlusNormal"/>
        <w:spacing w:before="220"/>
        <w:ind w:firstLine="540"/>
        <w:jc w:val="both"/>
      </w:pPr>
      <w:bookmarkStart w:id="6" w:name="P62"/>
      <w:bookmarkEnd w:id="6"/>
      <w:r>
        <w:t>г) исправление допущенных опечаток и ошибок в уведомлении о соответствии.</w:t>
      </w:r>
    </w:p>
    <w:p w:rsidR="00846BD4" w:rsidRDefault="00846BD4">
      <w:pPr>
        <w:pStyle w:val="ConsPlusNormal"/>
        <w:spacing w:before="220"/>
        <w:ind w:firstLine="540"/>
        <w:jc w:val="both"/>
      </w:pPr>
      <w:r>
        <w:t>Документом, содержащим решение о предоставлении муниципальной услуги, на основании которого заявителю предоставляется результат муниципальной услуги, является уведомление о соответствии с исправленными опечатками и ошибками, в котором указаны дата и номер уведомления о соответствии.</w:t>
      </w:r>
    </w:p>
    <w:p w:rsidR="00846BD4" w:rsidRDefault="00846BD4">
      <w:pPr>
        <w:pStyle w:val="ConsPlusNormal"/>
        <w:spacing w:before="220"/>
        <w:ind w:firstLine="540"/>
        <w:jc w:val="both"/>
      </w:pPr>
      <w:r>
        <w:t>2) форма уведомления о соответствии утверждается федеральным органом исполнительной власти, осуществляющим функции по выработке и реализации политики и нормативно-правовому регулированию в сфере строительства, архитектуры, градостроительства.</w:t>
      </w:r>
    </w:p>
    <w:p w:rsidR="00846BD4" w:rsidRDefault="00846BD4">
      <w:pPr>
        <w:pStyle w:val="ConsPlusNormal"/>
        <w:spacing w:before="220"/>
        <w:ind w:firstLine="540"/>
        <w:jc w:val="both"/>
      </w:pPr>
      <w:r>
        <w:lastRenderedPageBreak/>
        <w:t>3) фиксирование факта получения заявителем результата предоставления муниципальной услуги осуществляется в федеральной информационной системе "Единый портал государственных и муниципальных услуг (функций)"</w:t>
      </w:r>
    </w:p>
    <w:p w:rsidR="00846BD4" w:rsidRDefault="00846BD4">
      <w:pPr>
        <w:pStyle w:val="ConsPlusNormal"/>
        <w:spacing w:before="220"/>
        <w:ind w:firstLine="540"/>
        <w:jc w:val="both"/>
      </w:pPr>
      <w:r>
        <w:t xml:space="preserve">4) результат предоставления услуги, указанный в </w:t>
      </w:r>
      <w:hyperlink w:anchor="P55">
        <w:r>
          <w:rPr>
            <w:color w:val="0000FF"/>
          </w:rPr>
          <w:t>пункте 1 части 3 статьи 2</w:t>
        </w:r>
      </w:hyperlink>
      <w:r>
        <w:t xml:space="preserve"> административного регламента:</w:t>
      </w:r>
    </w:p>
    <w:p w:rsidR="00846BD4" w:rsidRDefault="00846BD4">
      <w:pPr>
        <w:pStyle w:val="ConsPlusNormal"/>
        <w:spacing w:before="220"/>
        <w:ind w:firstLine="540"/>
        <w:jc w:val="both"/>
      </w:pPr>
      <w:r>
        <w:t>а) направляется заявителю в форме электронного документа, подписанного усиленной квалифицированной электронной подписью уполномоченного должностного лица, в личный кабинет в федеральной государственной информационной системе "Единый портал государственных и муниципальных услуг (функций)" (https://www.gosuslugi.ru/) (далее - Единый портал), 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http://86.gosuslugi.ru (далее - региональный портал), в случае, если такой способ указан в уведомлении о планируемом строительстве, уведомлении об изменении параметров, заявлении о выдаче дубликата уведомления о соответствии (далее соответственно - заявление о выдаче дубликата, дубликат), заявлении об исправлении допущенных опечаток и ошибок в уведомлении о соответствии (далее - заявление об исправлении допущенных опечаток и ошибок);</w:t>
      </w:r>
    </w:p>
    <w:p w:rsidR="00846BD4" w:rsidRDefault="00846BD4">
      <w:pPr>
        <w:pStyle w:val="ConsPlusNormal"/>
        <w:spacing w:before="220"/>
        <w:ind w:firstLine="540"/>
        <w:jc w:val="both"/>
      </w:pPr>
      <w:r>
        <w:t>б) выдается заявителю на бумажном носителе при личном обращении в уполномоченный орган, многофункциональный центр либо направляется заявителю посредством почтового отправления в соответствии с выбранным заявителем способом получения результата предоставления услуги.</w:t>
      </w:r>
    </w:p>
    <w:p w:rsidR="00846BD4" w:rsidRDefault="00846BD4">
      <w:pPr>
        <w:pStyle w:val="ConsPlusNormal"/>
        <w:spacing w:before="220"/>
        <w:ind w:firstLine="540"/>
        <w:jc w:val="both"/>
      </w:pPr>
      <w:r>
        <w:t>4. Срок предоставления муниципальной услуги.</w:t>
      </w:r>
    </w:p>
    <w:p w:rsidR="00846BD4" w:rsidRDefault="00846BD4">
      <w:pPr>
        <w:pStyle w:val="ConsPlusNormal"/>
        <w:spacing w:before="220"/>
        <w:ind w:firstLine="540"/>
        <w:jc w:val="both"/>
      </w:pPr>
      <w:bookmarkStart w:id="7" w:name="P70"/>
      <w:bookmarkEnd w:id="7"/>
      <w:r>
        <w:t>1) срок предоставления услуги составляет:</w:t>
      </w:r>
    </w:p>
    <w:p w:rsidR="00846BD4" w:rsidRDefault="00846BD4">
      <w:pPr>
        <w:pStyle w:val="ConsPlusNormal"/>
        <w:spacing w:before="220"/>
        <w:ind w:firstLine="540"/>
        <w:jc w:val="both"/>
      </w:pPr>
      <w:r>
        <w:t xml:space="preserve">а) не более семи рабочих дней со дня поступления в уполномоченный орган уведомления о планируемом строительстве, уведомления об изменении параметров, представленных способами, указанными в </w:t>
      </w:r>
      <w:hyperlink w:anchor="P94">
        <w:r>
          <w:rPr>
            <w:color w:val="0000FF"/>
          </w:rPr>
          <w:t>пункте 4 части 6 статьи 2</w:t>
        </w:r>
      </w:hyperlink>
      <w:r>
        <w:t xml:space="preserve"> административного регламента (за исключением случая, предусмотренного </w:t>
      </w:r>
      <w:hyperlink r:id="rId12">
        <w:r>
          <w:rPr>
            <w:color w:val="0000FF"/>
          </w:rPr>
          <w:t>частью 8 статьи 51.1</w:t>
        </w:r>
      </w:hyperlink>
      <w:r>
        <w:t xml:space="preserve"> Градостроительного кодекса Российской Федерации (далее - ГрК РФ));</w:t>
      </w:r>
    </w:p>
    <w:p w:rsidR="00846BD4" w:rsidRDefault="00846BD4">
      <w:pPr>
        <w:pStyle w:val="ConsPlusNormal"/>
        <w:spacing w:before="220"/>
        <w:ind w:firstLine="540"/>
        <w:jc w:val="both"/>
      </w:pPr>
      <w:r>
        <w:t xml:space="preserve">б) не более 20 рабочих дней со дня поступления в уполномоченный орган уведомления о планируемом строительстве, уведомления об изменении параметров, представленных способами, указанными в </w:t>
      </w:r>
      <w:hyperlink w:anchor="P94">
        <w:r>
          <w:rPr>
            <w:color w:val="0000FF"/>
          </w:rPr>
          <w:t>пункте 4 части 6 статьи 2</w:t>
        </w:r>
      </w:hyperlink>
      <w:r>
        <w:t xml:space="preserve"> административного регламента (в случае, предусмотренном </w:t>
      </w:r>
      <w:hyperlink r:id="rId13">
        <w:r>
          <w:rPr>
            <w:color w:val="0000FF"/>
          </w:rPr>
          <w:t>частью 8 статьи 51.1</w:t>
        </w:r>
      </w:hyperlink>
      <w:r>
        <w:t xml:space="preserve"> ГрК РФ);</w:t>
      </w:r>
    </w:p>
    <w:p w:rsidR="00846BD4" w:rsidRDefault="00846BD4">
      <w:pPr>
        <w:pStyle w:val="ConsPlusNormal"/>
        <w:spacing w:before="220"/>
        <w:ind w:firstLine="540"/>
        <w:jc w:val="both"/>
      </w:pPr>
      <w:r>
        <w:t>в) предоставление муниципальной услуги в упреждающем (проактивном) режиме не предусмотрено.</w:t>
      </w:r>
    </w:p>
    <w:p w:rsidR="00846BD4" w:rsidRDefault="00846BD4">
      <w:pPr>
        <w:pStyle w:val="ConsPlusNormal"/>
        <w:spacing w:before="220"/>
        <w:ind w:firstLine="540"/>
        <w:jc w:val="both"/>
      </w:pPr>
      <w:r>
        <w:t>5. Правовые основания для предоставления муниципальной услуги:</w:t>
      </w:r>
    </w:p>
    <w:p w:rsidR="00846BD4" w:rsidRDefault="00846BD4">
      <w:pPr>
        <w:pStyle w:val="ConsPlusNormal"/>
        <w:spacing w:before="220"/>
        <w:ind w:firstLine="540"/>
        <w:jc w:val="both"/>
      </w:pPr>
      <w:r>
        <w:t>1)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в федеральной информационной системе "Федеральный реестр государственных и муниципальных услуг (функций)".</w:t>
      </w:r>
    </w:p>
    <w:p w:rsidR="00846BD4" w:rsidRDefault="00846BD4">
      <w:pPr>
        <w:pStyle w:val="ConsPlusNormal"/>
        <w:spacing w:before="220"/>
        <w:ind w:firstLine="540"/>
        <w:jc w:val="both"/>
      </w:pPr>
      <w:r>
        <w:t>Нормативные правовые акты, регулирующие предоставление муниципальной услуги, информация о порядке досудебного (внесудебного) обжалования решений и действий (бездействия) органов, предоставляющих муниципальную услугу, а также их должностных лиц, муниципальных служащих, работников размещаются на официальном сайте администрации города Покачи, раздел - Градостроительство https://grad.admpokachi.ru/ (далее - официальный сайт), а также на Едином портале, региональном портале.</w:t>
      </w:r>
    </w:p>
    <w:p w:rsidR="00846BD4" w:rsidRDefault="00846BD4">
      <w:pPr>
        <w:pStyle w:val="ConsPlusNormal"/>
        <w:spacing w:before="220"/>
        <w:ind w:firstLine="540"/>
        <w:jc w:val="both"/>
      </w:pPr>
      <w:r>
        <w:lastRenderedPageBreak/>
        <w:t>6. Исчерпывающий перечень документов, необходимых для предоставления муниципальной услуги:</w:t>
      </w:r>
    </w:p>
    <w:p w:rsidR="00846BD4" w:rsidRDefault="00846BD4">
      <w:pPr>
        <w:pStyle w:val="ConsPlusNormal"/>
        <w:spacing w:before="220"/>
        <w:ind w:firstLine="540"/>
        <w:jc w:val="both"/>
      </w:pPr>
      <w:bookmarkStart w:id="8" w:name="P78"/>
      <w:bookmarkEnd w:id="8"/>
      <w:r>
        <w:t>1) исчерпывающий перечень документов, необходимых для предоставления муниципальной услуги, подлежащих представлению заявителем самостоятельно:</w:t>
      </w:r>
    </w:p>
    <w:p w:rsidR="00846BD4" w:rsidRDefault="00846BD4">
      <w:pPr>
        <w:pStyle w:val="ConsPlusNormal"/>
        <w:spacing w:before="220"/>
        <w:ind w:firstLine="540"/>
        <w:jc w:val="both"/>
      </w:pPr>
      <w:r>
        <w:t xml:space="preserve">а) уведомление о планируемом строительстве, уведомление об изменении параметров, заявление о выдаче дубликата, заявление об исправлении допущенных опечаток и ошибок. В случае их представления в электронной форме посредством Единого портала, регионального портала в соответствии с </w:t>
      </w:r>
      <w:hyperlink w:anchor="P95">
        <w:r>
          <w:rPr>
            <w:color w:val="0000FF"/>
          </w:rPr>
          <w:t>подпунктом "а" пункта 4 части 6 статьи 2</w:t>
        </w:r>
      </w:hyperlink>
      <w:r>
        <w:t xml:space="preserve"> административного регламента указанные уведомления, заявления заполняются путем внесения соответствующих сведений в интерактивную форму на Едином портале, региональном портале с представлением (в случае направления уведомления о планируемом строительстве, уведомления об изменении параметров) схематичного изображения планируемого к строительству или реконструкции объекта капитального строительства на земельном участке;</w:t>
      </w:r>
    </w:p>
    <w:p w:rsidR="00846BD4" w:rsidRDefault="00846BD4">
      <w:pPr>
        <w:pStyle w:val="ConsPlusNormal"/>
        <w:spacing w:before="220"/>
        <w:ind w:firstLine="540"/>
        <w:jc w:val="both"/>
      </w:pPr>
      <w:bookmarkStart w:id="9" w:name="P80"/>
      <w:bookmarkEnd w:id="9"/>
      <w:r>
        <w:t xml:space="preserve">б) документ, удостоверяющий личность заявителя или представителя заявителя, в случае представления уведомления о планируемом строительстве, уведомления об изменении параметров, заявления о выдаче дубликата, заявления об исправлении допущенных опечаток и ошибок и прилагаемых к ним документов посредством личного обращения в уполномоченный орган, в том числе через многофункциональный центр. В случае представления документов в электронной форме посредством Единого портала, регионального портала в соответствии с </w:t>
      </w:r>
      <w:hyperlink w:anchor="P95">
        <w:r>
          <w:rPr>
            <w:color w:val="0000FF"/>
          </w:rPr>
          <w:t>подпунктом "а" пункта 4 части 6 статьи 2</w:t>
        </w:r>
      </w:hyperlink>
      <w:r>
        <w:t xml:space="preserve"> административного регламента представление указанного документа не требуется;</w:t>
      </w:r>
    </w:p>
    <w:p w:rsidR="00846BD4" w:rsidRDefault="00846BD4">
      <w:pPr>
        <w:pStyle w:val="ConsPlusNormal"/>
        <w:spacing w:before="220"/>
        <w:ind w:firstLine="540"/>
        <w:jc w:val="both"/>
      </w:pPr>
      <w:bookmarkStart w:id="10" w:name="P81"/>
      <w:bookmarkEnd w:id="10"/>
      <w:r>
        <w:t xml:space="preserve">в) документ, подтверждающий полномочия представителя заявителя действовать от имени заявителя (в случае обращения за получением услуги представителя заявителя). В случае представления документов в электронной форме посредством Единого портала, регионального портала в соответствии с </w:t>
      </w:r>
      <w:hyperlink w:anchor="P95">
        <w:r>
          <w:rPr>
            <w:color w:val="0000FF"/>
          </w:rPr>
          <w:t>подпунктом "а" пункта 4 части 6 статьи 2</w:t>
        </w:r>
      </w:hyperlink>
      <w:r>
        <w:t xml:space="preserve"> административного регламента указанный документ, выданный заявителем, являющимся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w:t>
      </w:r>
    </w:p>
    <w:p w:rsidR="00846BD4" w:rsidRDefault="00846BD4">
      <w:pPr>
        <w:pStyle w:val="ConsPlusNormal"/>
        <w:spacing w:before="220"/>
        <w:ind w:firstLine="540"/>
        <w:jc w:val="both"/>
      </w:pPr>
      <w:r>
        <w:t>г) 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
    <w:p w:rsidR="00846BD4" w:rsidRDefault="00846BD4">
      <w:pPr>
        <w:pStyle w:val="ConsPlusNormal"/>
        <w:spacing w:before="220"/>
        <w:ind w:firstLine="540"/>
        <w:jc w:val="both"/>
      </w:pPr>
      <w:bookmarkStart w:id="11" w:name="P83"/>
      <w:bookmarkEnd w:id="11"/>
      <w:r>
        <w:t>д) заверенный перевод на русский язык документов о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p w:rsidR="00846BD4" w:rsidRDefault="00846BD4">
      <w:pPr>
        <w:pStyle w:val="ConsPlusNormal"/>
        <w:spacing w:before="220"/>
        <w:ind w:firstLine="540"/>
        <w:jc w:val="both"/>
      </w:pPr>
      <w:bookmarkStart w:id="12" w:name="P84"/>
      <w:bookmarkEnd w:id="12"/>
      <w:r>
        <w:t xml:space="preserve">е) описание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за исключением случая, предусмотренного </w:t>
      </w:r>
      <w:hyperlink r:id="rId14">
        <w:r>
          <w:rPr>
            <w:color w:val="0000FF"/>
          </w:rPr>
          <w:t>частью 5 статьи 51.1</w:t>
        </w:r>
      </w:hyperlink>
      <w:r>
        <w:t xml:space="preserve"> ГрК РФ.</w:t>
      </w:r>
    </w:p>
    <w:p w:rsidR="00846BD4" w:rsidRDefault="00846BD4">
      <w:pPr>
        <w:pStyle w:val="ConsPlusNormal"/>
        <w:spacing w:before="220"/>
        <w:ind w:firstLine="540"/>
        <w:jc w:val="both"/>
      </w:pPr>
      <w:r>
        <w:t xml:space="preserve">Описание внешнего облика объекта индивидуального жилищного строительства или садового дома включает в себя описание в текстовой форме и графическое описание. Описание внешнего облика объекта индивидуального жилищного строительства или садового дома в текстовой форме включает в себя указание на параметры объекта индивидуального жилищного строительства или садового дома, цветовое решение их внешнего облика, планируемые к использованию строительные материалы, определяющие внешний облик объекта индивидуального жилищного строительства или садового дома, а также описание иных </w:t>
      </w:r>
      <w:r>
        <w:lastRenderedPageBreak/>
        <w:t>характеристик объекта индивидуального жилищного строительства или садового дома, требования к которым установлены градостроительным регламентом в качестве требований к архитектурным решениям объекта капитального строительства. Графическое описание представляет собой изображение внешнего облика объекта индивидуального жилищного строительства или садового дома, включая фасады и конфигурацию объекта индивидуального жилищного строительства или садового дома.</w:t>
      </w:r>
    </w:p>
    <w:p w:rsidR="00846BD4" w:rsidRDefault="00846BD4">
      <w:pPr>
        <w:pStyle w:val="ConsPlusNormal"/>
        <w:spacing w:before="220"/>
        <w:ind w:firstLine="540"/>
        <w:jc w:val="both"/>
      </w:pPr>
      <w:r>
        <w:t xml:space="preserve">2) сведения, позволяющие идентифицировать заявителя, содержатся в документе, предусмотренном </w:t>
      </w:r>
      <w:hyperlink w:anchor="P80">
        <w:r>
          <w:rPr>
            <w:color w:val="0000FF"/>
          </w:rPr>
          <w:t>подпунктом "б" пункта 1 части 6 статьи 2</w:t>
        </w:r>
      </w:hyperlink>
      <w:r>
        <w:t xml:space="preserve"> административного регламента.</w:t>
      </w:r>
    </w:p>
    <w:p w:rsidR="00846BD4" w:rsidRDefault="00846BD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846BD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6BD4" w:rsidRDefault="00846BD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6BD4" w:rsidRDefault="00846BD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6BD4" w:rsidRDefault="00846BD4">
            <w:pPr>
              <w:pStyle w:val="ConsPlusNormal"/>
              <w:jc w:val="both"/>
            </w:pPr>
            <w:r>
              <w:rPr>
                <w:color w:val="392C69"/>
              </w:rPr>
              <w:t>КонсультантПлюс: примечание.</w:t>
            </w:r>
          </w:p>
          <w:p w:rsidR="00846BD4" w:rsidRDefault="00846BD4">
            <w:pPr>
              <w:pStyle w:val="ConsPlusNormal"/>
              <w:jc w:val="both"/>
            </w:pPr>
            <w:r>
              <w:rPr>
                <w:color w:val="392C69"/>
              </w:rPr>
              <w:t>В официальном тексте документа, видимо, допущена опечатка: имеется в виду ст. 2 Административного регламента.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846BD4" w:rsidRDefault="00846BD4">
            <w:pPr>
              <w:pStyle w:val="ConsPlusNormal"/>
            </w:pPr>
          </w:p>
        </w:tc>
      </w:tr>
    </w:tbl>
    <w:p w:rsidR="00846BD4" w:rsidRDefault="00846BD4">
      <w:pPr>
        <w:pStyle w:val="ConsPlusNormal"/>
        <w:spacing w:before="280"/>
        <w:ind w:firstLine="540"/>
        <w:jc w:val="both"/>
      </w:pPr>
      <w:r>
        <w:t xml:space="preserve">Сведения, позволяющие идентифицировать представителя, содержатся в документах, предусмотренных </w:t>
      </w:r>
      <w:hyperlink w:anchor="P80">
        <w:r>
          <w:rPr>
            <w:color w:val="0000FF"/>
          </w:rPr>
          <w:t>подпунктами "б"</w:t>
        </w:r>
      </w:hyperlink>
      <w:r>
        <w:t xml:space="preserve">, </w:t>
      </w:r>
      <w:hyperlink w:anchor="P81">
        <w:r>
          <w:rPr>
            <w:color w:val="0000FF"/>
          </w:rPr>
          <w:t>"в" пункта 1 части 6 статьи</w:t>
        </w:r>
      </w:hyperlink>
      <w:r>
        <w:t xml:space="preserve"> административного регламента.</w:t>
      </w:r>
    </w:p>
    <w:p w:rsidR="00846BD4" w:rsidRDefault="00846BD4">
      <w:pPr>
        <w:pStyle w:val="ConsPlusNormal"/>
        <w:spacing w:before="220"/>
        <w:ind w:firstLine="540"/>
        <w:jc w:val="both"/>
      </w:pPr>
      <w:bookmarkStart w:id="13" w:name="P90"/>
      <w:bookmarkEnd w:id="13"/>
      <w:r>
        <w:t>3) исчерпывающий перечень необходимых для предоставления услуги документов (их копий или сведений, содержащихся в них), которые запрашиваются уполномоченным органом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(далее - СМЭВ)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 распоряжении которых находятся указанные документы, и которые заявитель вправе представить по собственной инициативе:</w:t>
      </w:r>
    </w:p>
    <w:p w:rsidR="00846BD4" w:rsidRDefault="00846BD4">
      <w:pPr>
        <w:pStyle w:val="ConsPlusNormal"/>
        <w:spacing w:before="220"/>
        <w:ind w:firstLine="540"/>
        <w:jc w:val="both"/>
      </w:pPr>
      <w:bookmarkStart w:id="14" w:name="P91"/>
      <w:bookmarkEnd w:id="14"/>
      <w:r>
        <w:t>а) сведения из Единого государственного реестра недвижимости об основных характеристиках и зарегистрированных правах на земельный участок;</w:t>
      </w:r>
    </w:p>
    <w:p w:rsidR="00846BD4" w:rsidRDefault="00846BD4">
      <w:pPr>
        <w:pStyle w:val="ConsPlusNormal"/>
        <w:spacing w:before="220"/>
        <w:ind w:firstLine="540"/>
        <w:jc w:val="both"/>
      </w:pPr>
      <w:bookmarkStart w:id="15" w:name="P92"/>
      <w:bookmarkEnd w:id="15"/>
      <w:r>
        <w:t>б)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846BD4" w:rsidRDefault="00846BD4">
      <w:pPr>
        <w:pStyle w:val="ConsPlusNormal"/>
        <w:spacing w:before="220"/>
        <w:ind w:firstLine="540"/>
        <w:jc w:val="both"/>
      </w:pPr>
      <w:bookmarkStart w:id="16" w:name="P93"/>
      <w:bookmarkEnd w:id="16"/>
      <w:r>
        <w:t>в) уведомление органа исполнительной власти субъекта Российской Федерации, уполномоченного в области охраны объектов культурного наследия о соответствии или несоответствии указанного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846BD4" w:rsidRDefault="00846BD4">
      <w:pPr>
        <w:pStyle w:val="ConsPlusNormal"/>
        <w:spacing w:before="220"/>
        <w:ind w:firstLine="540"/>
        <w:jc w:val="both"/>
      </w:pPr>
      <w:bookmarkStart w:id="17" w:name="P94"/>
      <w:bookmarkEnd w:id="17"/>
      <w:r>
        <w:t xml:space="preserve">4) заявитель или его представитель представляет в уполномоченные на выдачу разрешений на строительство федеральные органы исполнительной власти, органы исполнительной власти субъекта Российской Федерации, органы местного самоуправления уведомление о планируемом строительстве, уведомление об изменении параметров по формам, утвержденным федеральным органом исполнительной власти, осуществляющим функции по выработке и реализации политики и нормативно-правовому регулированию в сфере строительства, архитектуры, градостроительства, заявление об исправлении допущенных опечаток и ошибок, заявление о выдаче дубликата, а также прилагаемые к ним документы, указанные в </w:t>
      </w:r>
      <w:hyperlink w:anchor="P80">
        <w:r>
          <w:rPr>
            <w:color w:val="0000FF"/>
          </w:rPr>
          <w:t>подпунктах "б"</w:t>
        </w:r>
      </w:hyperlink>
      <w:r>
        <w:t xml:space="preserve"> - </w:t>
      </w:r>
      <w:hyperlink w:anchor="P84">
        <w:r>
          <w:rPr>
            <w:color w:val="0000FF"/>
          </w:rPr>
          <w:t>"е" пункта 1 части 6 статьи 2</w:t>
        </w:r>
      </w:hyperlink>
      <w:r>
        <w:t xml:space="preserve"> административного регламента, одним из следующих способов:</w:t>
      </w:r>
    </w:p>
    <w:p w:rsidR="00846BD4" w:rsidRDefault="00846BD4">
      <w:pPr>
        <w:pStyle w:val="ConsPlusNormal"/>
        <w:spacing w:before="220"/>
        <w:ind w:firstLine="540"/>
        <w:jc w:val="both"/>
      </w:pPr>
      <w:bookmarkStart w:id="18" w:name="P95"/>
      <w:bookmarkEnd w:id="18"/>
      <w:r>
        <w:t>а) в электронной форме посредством Единого портала, регионального портала.</w:t>
      </w:r>
    </w:p>
    <w:p w:rsidR="00846BD4" w:rsidRDefault="00846BD4">
      <w:pPr>
        <w:pStyle w:val="ConsPlusNormal"/>
        <w:spacing w:before="220"/>
        <w:ind w:firstLine="540"/>
        <w:jc w:val="both"/>
      </w:pPr>
      <w:r>
        <w:lastRenderedPageBreak/>
        <w:t>В случае направления уведомления о планируемом строительстве, уведомления об изменении параметров, заявления об исправлении допущенных опечаток и ошибок, заявления о выдаче дубликата и прилагаемых к ним документов указанным способом заявитель или его представитель, прошедший процедуры регистрации, идентификации и аутентификации с использованием федеральной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заполняют формы указанных уведомлений, заявлений с использованием интерактивной формы в электронном виде.</w:t>
      </w:r>
    </w:p>
    <w:p w:rsidR="00846BD4" w:rsidRDefault="00846BD4">
      <w:pPr>
        <w:pStyle w:val="ConsPlusNormal"/>
        <w:spacing w:before="220"/>
        <w:ind w:firstLine="540"/>
        <w:jc w:val="both"/>
      </w:pPr>
      <w:r>
        <w:t xml:space="preserve">Уведомление о планируемом строительстве, уведомление об изменении параметров, заявление об исправлении допущенных опечаток и ошибок, заявление о выдаче дубликата направляется заявителем или его представителем вместе с прикрепленными электронными документами, указанными в </w:t>
      </w:r>
      <w:hyperlink w:anchor="P80">
        <w:r>
          <w:rPr>
            <w:color w:val="0000FF"/>
          </w:rPr>
          <w:t>подпунктах "б"</w:t>
        </w:r>
      </w:hyperlink>
      <w:r>
        <w:t xml:space="preserve"> - </w:t>
      </w:r>
      <w:hyperlink w:anchor="P84">
        <w:r>
          <w:rPr>
            <w:color w:val="0000FF"/>
          </w:rPr>
          <w:t>"е" пункта 1 части 6 статьи 2</w:t>
        </w:r>
      </w:hyperlink>
      <w:r>
        <w:t xml:space="preserve"> административного регламента. Уведомление о планируемом строительстве, уведомление об изменении параметров, заявление об исправлении допущенных опечаток и ошибок, заявление о выдаче дубликата подписывается заявителем или его представителем, уполномоченным на подписание таких уведомлений, заявлений, простой электронной подписью, либо усиленной квалифицированной электронной подписью, либо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w:t>
      </w:r>
      <w:hyperlink r:id="rId15">
        <w:r>
          <w:rPr>
            <w:color w:val="0000FF"/>
          </w:rPr>
          <w:t>частью 5 статьи 8</w:t>
        </w:r>
      </w:hyperlink>
      <w:r>
        <w:t xml:space="preserve"> Федерального закона от 06.04.2011 N 63-ФЗ "Об электронной подписи" (далее - Федеральный закон N 63-ФЗ), а также при наличии у владельца сертификата ключа проверки ключа простой электронной подписи, выданного ему при личном приеме в соответствии с </w:t>
      </w:r>
      <w:hyperlink r:id="rId16">
        <w:r>
          <w:rPr>
            <w:color w:val="0000FF"/>
          </w:rPr>
          <w:t>Правилами</w:t>
        </w:r>
      </w:hyperlink>
      <w:r>
        <w:t xml:space="preserve"> 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25.01.2013 N 33 "Об использовании простой электронной подписи при оказании государственных и муниципальных услуг", в соответствии с </w:t>
      </w:r>
      <w:hyperlink r:id="rId17">
        <w:r>
          <w:rPr>
            <w:color w:val="0000FF"/>
          </w:rPr>
          <w:t>Правилами</w:t>
        </w:r>
      </w:hyperlink>
      <w:r>
        <w:t xml:space="preserve">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25.06.2012 N 634 "О видах электронной подписи, использование которых допускается при обращении за получением государственных и муниципальных услуг" (далее - усиленная неквалифицированная электронная подпись).</w:t>
      </w:r>
    </w:p>
    <w:p w:rsidR="00846BD4" w:rsidRDefault="00846BD4">
      <w:pPr>
        <w:pStyle w:val="ConsPlusNormal"/>
        <w:spacing w:before="220"/>
        <w:ind w:firstLine="540"/>
        <w:jc w:val="both"/>
      </w:pPr>
      <w:r>
        <w:t xml:space="preserve">В целях предоставления услуги заявителю или его представителю обеспечивается в многофункциональных центрах доступ к Единому порталу, региональному порталу в соответствии с </w:t>
      </w:r>
      <w:hyperlink r:id="rId18">
        <w:r>
          <w:rPr>
            <w:color w:val="0000FF"/>
          </w:rPr>
          <w:t>постановлением</w:t>
        </w:r>
      </w:hyperlink>
      <w:r>
        <w:t xml:space="preserve"> Правительства Российской Федерации от 22.12.2012 N 1376 "Об утверждении Правил организации деятельности многофункциональных центров предоставления государственных и муниципальных услуг".</w:t>
      </w:r>
    </w:p>
    <w:p w:rsidR="00846BD4" w:rsidRDefault="00846BD4">
      <w:pPr>
        <w:pStyle w:val="ConsPlusNormal"/>
        <w:spacing w:before="220"/>
        <w:ind w:firstLine="540"/>
        <w:jc w:val="both"/>
      </w:pPr>
      <w:bookmarkStart w:id="19" w:name="P99"/>
      <w:bookmarkEnd w:id="19"/>
      <w:r>
        <w:t xml:space="preserve">б) на бумажном носителе посредством личного обращения в уполномоченный орган, в том числе через многофункциональный центр в соответствии с соглашением о взаимодействии между многофункциональным центром и уполномоченным органом, заключенным в соответствии с </w:t>
      </w:r>
      <w:hyperlink r:id="rId19">
        <w:r>
          <w:rPr>
            <w:color w:val="0000FF"/>
          </w:rPr>
          <w:t>постановлением</w:t>
        </w:r>
      </w:hyperlink>
      <w:r>
        <w:t xml:space="preserve"> Правительства Российской Федерации от 27.09.2011 N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w:t>
      </w:r>
      <w:r>
        <w:lastRenderedPageBreak/>
        <w:t>внебюджетных фондов, органами власти субъектов Российской Федерации, органами местного самоуправления", либо посредством почтового отправления с уведомлением о вручении.</w:t>
      </w:r>
    </w:p>
    <w:p w:rsidR="00846BD4" w:rsidRDefault="00846BD4">
      <w:pPr>
        <w:pStyle w:val="ConsPlusNormal"/>
        <w:spacing w:before="220"/>
        <w:ind w:firstLine="540"/>
        <w:jc w:val="both"/>
      </w:pPr>
      <w:r>
        <w:t>7. Исчерпывающий перечень оснований для отказа в приеме документов, необходимых для предоставления муниципальной услуги.</w:t>
      </w:r>
    </w:p>
    <w:p w:rsidR="00846BD4" w:rsidRDefault="00846BD4">
      <w:pPr>
        <w:pStyle w:val="ConsPlusNormal"/>
        <w:spacing w:before="220"/>
        <w:ind w:firstLine="540"/>
        <w:jc w:val="both"/>
      </w:pPr>
      <w:r>
        <w:t xml:space="preserve">1) исчерпывающий перечень оснований для отказа в приеме документов, указанных в </w:t>
      </w:r>
      <w:hyperlink w:anchor="P78">
        <w:r>
          <w:rPr>
            <w:color w:val="0000FF"/>
          </w:rPr>
          <w:t>пункте 1 части 6 статьи 2</w:t>
        </w:r>
      </w:hyperlink>
      <w:r>
        <w:t xml:space="preserve"> административного регламента, в том числе представленных в электронной форме:</w:t>
      </w:r>
    </w:p>
    <w:p w:rsidR="00846BD4" w:rsidRDefault="00846BD4">
      <w:pPr>
        <w:pStyle w:val="ConsPlusNormal"/>
        <w:spacing w:before="220"/>
        <w:ind w:firstLine="540"/>
        <w:jc w:val="both"/>
      </w:pPr>
      <w:bookmarkStart w:id="20" w:name="P102"/>
      <w:bookmarkEnd w:id="20"/>
      <w:r>
        <w:t>а) уведомление о планируемом строительстве, уведомление об изменении параметров представлено в орган местного самоуправления, в полномочия которых не входит предоставление услуги;</w:t>
      </w:r>
    </w:p>
    <w:p w:rsidR="00846BD4" w:rsidRDefault="00846BD4">
      <w:pPr>
        <w:pStyle w:val="ConsPlusNormal"/>
        <w:spacing w:before="220"/>
        <w:ind w:firstLine="540"/>
        <w:jc w:val="both"/>
      </w:pPr>
      <w:bookmarkStart w:id="21" w:name="P103"/>
      <w:bookmarkEnd w:id="21"/>
      <w:r>
        <w:t>б) 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p w:rsidR="00846BD4" w:rsidRDefault="00846BD4">
      <w:pPr>
        <w:pStyle w:val="ConsPlusNormal"/>
        <w:spacing w:before="220"/>
        <w:ind w:firstLine="540"/>
        <w:jc w:val="both"/>
      </w:pPr>
      <w:bookmarkStart w:id="22" w:name="P104"/>
      <w:bookmarkEnd w:id="22"/>
      <w:r>
        <w:t>в) представленные документы содержат подчистки и исправления текста;</w:t>
      </w:r>
    </w:p>
    <w:p w:rsidR="00846BD4" w:rsidRDefault="00846BD4">
      <w:pPr>
        <w:pStyle w:val="ConsPlusNormal"/>
        <w:spacing w:before="220"/>
        <w:ind w:firstLine="540"/>
        <w:jc w:val="both"/>
      </w:pPr>
      <w:bookmarkStart w:id="23" w:name="P105"/>
      <w:bookmarkEnd w:id="23"/>
      <w:r>
        <w:t>г) 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846BD4" w:rsidRDefault="00846BD4">
      <w:pPr>
        <w:pStyle w:val="ConsPlusNormal"/>
        <w:spacing w:before="220"/>
        <w:ind w:firstLine="540"/>
        <w:jc w:val="both"/>
      </w:pPr>
      <w:bookmarkStart w:id="24" w:name="P106"/>
      <w:bookmarkEnd w:id="24"/>
      <w:r>
        <w:t xml:space="preserve">д) выявлено несоблюдение установленных </w:t>
      </w:r>
      <w:hyperlink r:id="rId20">
        <w:r>
          <w:rPr>
            <w:color w:val="0000FF"/>
          </w:rPr>
          <w:t>статьей 11</w:t>
        </w:r>
      </w:hyperlink>
      <w:r>
        <w:t xml:space="preserve"> Федерального закона N 63-ФЗ условий признания квалифицированной электронной подписи действительной в документах, представленных в электронной форме.</w:t>
      </w:r>
    </w:p>
    <w:p w:rsidR="00846BD4" w:rsidRDefault="00846BD4">
      <w:pPr>
        <w:pStyle w:val="ConsPlusNormal"/>
        <w:spacing w:before="220"/>
        <w:ind w:firstLine="540"/>
        <w:jc w:val="both"/>
      </w:pPr>
      <w:r>
        <w:t xml:space="preserve">2) </w:t>
      </w:r>
      <w:hyperlink w:anchor="P601">
        <w:r>
          <w:rPr>
            <w:color w:val="0000FF"/>
          </w:rPr>
          <w:t>решение</w:t>
        </w:r>
      </w:hyperlink>
      <w:r>
        <w:t xml:space="preserve"> об отказе в приеме документов, указанных в </w:t>
      </w:r>
      <w:hyperlink w:anchor="P78">
        <w:r>
          <w:rPr>
            <w:color w:val="0000FF"/>
          </w:rPr>
          <w:t>пункте 1 части 6 статьи 2</w:t>
        </w:r>
      </w:hyperlink>
      <w:r>
        <w:t xml:space="preserve"> административного регламента, оформляется по рекомендуемой форме согласно приложению 2 к административному регламенту.</w:t>
      </w:r>
    </w:p>
    <w:p w:rsidR="00846BD4" w:rsidRDefault="00846BD4">
      <w:pPr>
        <w:pStyle w:val="ConsPlusNormal"/>
        <w:spacing w:before="220"/>
        <w:ind w:firstLine="540"/>
        <w:jc w:val="both"/>
      </w:pPr>
      <w:r>
        <w:t xml:space="preserve">3) решение об отказе в приеме документов, указанных в </w:t>
      </w:r>
      <w:hyperlink w:anchor="P78">
        <w:r>
          <w:rPr>
            <w:color w:val="0000FF"/>
          </w:rPr>
          <w:t>пункте 1 части 6 статьи 2</w:t>
        </w:r>
      </w:hyperlink>
      <w:r>
        <w:t xml:space="preserve"> административного регламента, направляется заявителю способом, определенным заявителем в уведомлении о планируемом строительстве, уведомлении об изменении параметров, не позднее рабочего дня, следующего за днем получения таких уведомлений, либо выдается в день личного обращения за получением указанного решения в многофункциональный центр или уполномоченный орган.</w:t>
      </w:r>
    </w:p>
    <w:p w:rsidR="00846BD4" w:rsidRDefault="00846BD4">
      <w:pPr>
        <w:pStyle w:val="ConsPlusNormal"/>
        <w:spacing w:before="220"/>
        <w:ind w:firstLine="540"/>
        <w:jc w:val="both"/>
      </w:pPr>
      <w:r>
        <w:t xml:space="preserve">4) отказ в приеме документов, указанных в </w:t>
      </w:r>
      <w:hyperlink w:anchor="P78">
        <w:r>
          <w:rPr>
            <w:color w:val="0000FF"/>
          </w:rPr>
          <w:t>пункте 1 части 6 статьи 2</w:t>
        </w:r>
      </w:hyperlink>
      <w:r>
        <w:t xml:space="preserve"> административного регламента, не препятствует повторному обращению заявителя в уполномоченный орган за предоставлением услуги.</w:t>
      </w:r>
    </w:p>
    <w:p w:rsidR="00846BD4" w:rsidRDefault="00846BD4">
      <w:pPr>
        <w:pStyle w:val="ConsPlusNormal"/>
        <w:spacing w:before="220"/>
        <w:ind w:firstLine="540"/>
        <w:jc w:val="both"/>
      </w:pPr>
      <w:bookmarkStart w:id="25" w:name="P110"/>
      <w:bookmarkEnd w:id="25"/>
      <w:r>
        <w:t xml:space="preserve">5) уведомление о планируемом строительстве, уведомление об изменении параметров считаются ненаправленными, а уполномоченный орган в течение трех рабочих дней со дня поступления уведомления о планируемом строительстве, уведомления об изменении параметров возвращает заявителю такое уведомление и прилагаемые к нему документы без рассмотрения по рекомендуемой </w:t>
      </w:r>
      <w:hyperlink w:anchor="P700">
        <w:r>
          <w:rPr>
            <w:color w:val="0000FF"/>
          </w:rPr>
          <w:t>форме</w:t>
        </w:r>
      </w:hyperlink>
      <w:r>
        <w:t xml:space="preserve"> согласно приложению 3 административного регламента, с указанием причин возврата, в следующих случаях:</w:t>
      </w:r>
    </w:p>
    <w:p w:rsidR="00846BD4" w:rsidRDefault="00846BD4">
      <w:pPr>
        <w:pStyle w:val="ConsPlusNormal"/>
        <w:spacing w:before="220"/>
        <w:ind w:firstLine="540"/>
        <w:jc w:val="both"/>
      </w:pPr>
      <w:r>
        <w:t xml:space="preserve">а) в уведомлении о планируемом строительстве, уведомлении об изменении параметров отсутствуют сведения, предусмотренные </w:t>
      </w:r>
      <w:hyperlink r:id="rId21">
        <w:r>
          <w:rPr>
            <w:color w:val="0000FF"/>
          </w:rPr>
          <w:t>частью 1 статьи 51.1</w:t>
        </w:r>
      </w:hyperlink>
      <w:r>
        <w:t xml:space="preserve"> ГрК РФ;</w:t>
      </w:r>
    </w:p>
    <w:p w:rsidR="00846BD4" w:rsidRDefault="00846BD4">
      <w:pPr>
        <w:pStyle w:val="ConsPlusNormal"/>
        <w:spacing w:before="220"/>
        <w:ind w:firstLine="540"/>
        <w:jc w:val="both"/>
      </w:pPr>
      <w:r>
        <w:t xml:space="preserve">б) отсутствуют документы, прилагаемые к уведомлению о планируемом строительстве, уведомлению об изменении параметров, предусмотренные </w:t>
      </w:r>
      <w:hyperlink w:anchor="P81">
        <w:r>
          <w:rPr>
            <w:color w:val="0000FF"/>
          </w:rPr>
          <w:t>подпунктами "в"</w:t>
        </w:r>
      </w:hyperlink>
      <w:r>
        <w:t xml:space="preserve">, </w:t>
      </w:r>
      <w:hyperlink w:anchor="P83">
        <w:r>
          <w:rPr>
            <w:color w:val="0000FF"/>
          </w:rPr>
          <w:t>"д"</w:t>
        </w:r>
      </w:hyperlink>
      <w:r>
        <w:t xml:space="preserve"> и </w:t>
      </w:r>
      <w:hyperlink w:anchor="P84">
        <w:r>
          <w:rPr>
            <w:color w:val="0000FF"/>
          </w:rPr>
          <w:t>"е" пункта 1 части 6 статьи 2</w:t>
        </w:r>
      </w:hyperlink>
      <w:r>
        <w:t xml:space="preserve"> административного регламента.</w:t>
      </w:r>
    </w:p>
    <w:p w:rsidR="00846BD4" w:rsidRDefault="00846BD4">
      <w:pPr>
        <w:pStyle w:val="ConsPlusNormal"/>
        <w:spacing w:before="220"/>
        <w:ind w:firstLine="540"/>
        <w:jc w:val="both"/>
      </w:pPr>
      <w:r>
        <w:lastRenderedPageBreak/>
        <w:t>8. Исчерпывающий перечень оснований для приостановления или отказа в предоставлении муниципальной услуги</w:t>
      </w:r>
    </w:p>
    <w:p w:rsidR="00846BD4" w:rsidRDefault="00846BD4">
      <w:pPr>
        <w:pStyle w:val="ConsPlusNormal"/>
        <w:spacing w:before="220"/>
        <w:ind w:firstLine="540"/>
        <w:jc w:val="both"/>
      </w:pPr>
      <w:r>
        <w:t>1) основания для приостановления предоставления муниципальной услуги отсутствуют.</w:t>
      </w:r>
    </w:p>
    <w:p w:rsidR="00846BD4" w:rsidRDefault="00846BD4">
      <w:pPr>
        <w:pStyle w:val="ConsPlusNormal"/>
        <w:spacing w:before="220"/>
        <w:ind w:firstLine="540"/>
        <w:jc w:val="both"/>
      </w:pPr>
      <w:r>
        <w:t xml:space="preserve">Исчерпывающие перечни оснований для направления заявителю решения об отказе в предоставлении муниципальной услуги в форме уведомления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(далее - уведомление о несоответствии), оснований для отказа в исправлении допущенных опечаток и ошибок в уведомлении о соответствии, оснований для отказа в выдаче дубликата уведомления о соответствии указаны в </w:t>
      </w:r>
      <w:hyperlink w:anchor="P116">
        <w:r>
          <w:rPr>
            <w:color w:val="0000FF"/>
          </w:rPr>
          <w:t>пунктах 2</w:t>
        </w:r>
      </w:hyperlink>
      <w:r>
        <w:t xml:space="preserve"> - </w:t>
      </w:r>
      <w:hyperlink w:anchor="P124">
        <w:r>
          <w:rPr>
            <w:color w:val="0000FF"/>
          </w:rPr>
          <w:t>4 части 8 статьи 2</w:t>
        </w:r>
      </w:hyperlink>
      <w:r>
        <w:t xml:space="preserve"> административного регламента.</w:t>
      </w:r>
    </w:p>
    <w:p w:rsidR="00846BD4" w:rsidRDefault="00846BD4">
      <w:pPr>
        <w:pStyle w:val="ConsPlusNormal"/>
        <w:spacing w:before="220"/>
        <w:ind w:firstLine="540"/>
        <w:jc w:val="both"/>
      </w:pPr>
      <w:bookmarkStart w:id="26" w:name="P116"/>
      <w:bookmarkEnd w:id="26"/>
      <w:r>
        <w:t>2) исчерпывающий перечень оснований для направления заявителю решения об отказе в предоставлении муниципальной услуги в форме уведомления о несоответствии:</w:t>
      </w:r>
    </w:p>
    <w:p w:rsidR="00846BD4" w:rsidRDefault="00846BD4">
      <w:pPr>
        <w:pStyle w:val="ConsPlusNormal"/>
        <w:spacing w:before="220"/>
        <w:ind w:firstLine="540"/>
        <w:jc w:val="both"/>
      </w:pPr>
      <w:r>
        <w:t xml:space="preserve">а) указанные в уведомлении о планируемом строительстве, уведомлении об изменении параметров параметры объекта индивидуального жилищного строительства или садового дома не соответствуют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w:t>
      </w:r>
      <w:hyperlink r:id="rId22">
        <w:r>
          <w:rPr>
            <w:color w:val="0000FF"/>
          </w:rPr>
          <w:t>ГрК</w:t>
        </w:r>
      </w:hyperlink>
      <w:r>
        <w:t xml:space="preserve"> РФ, другими федеральными законами и действующим на дату поступления уведомления о планируемом строительстве, уведомления об изменении параметров;</w:t>
      </w:r>
    </w:p>
    <w:p w:rsidR="00846BD4" w:rsidRDefault="00846BD4">
      <w:pPr>
        <w:pStyle w:val="ConsPlusNormal"/>
        <w:spacing w:before="220"/>
        <w:ind w:firstLine="540"/>
        <w:jc w:val="both"/>
      </w:pPr>
      <w:r>
        <w:t>б) размещение указанных в уведомлении о планируемом строительстве,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(или)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w:t>
      </w:r>
    </w:p>
    <w:p w:rsidR="00846BD4" w:rsidRDefault="00846BD4">
      <w:pPr>
        <w:pStyle w:val="ConsPlusNormal"/>
        <w:spacing w:before="220"/>
        <w:ind w:firstLine="540"/>
        <w:jc w:val="both"/>
      </w:pPr>
      <w:r>
        <w:t>в) уведомление о планируемом строительстве, уведомление об изменении параметров подано или направлено лицом, не являющимся застройщиком в связи с отсутствием у него прав на земельный участок;</w:t>
      </w:r>
    </w:p>
    <w:p w:rsidR="00846BD4" w:rsidRDefault="00846BD4">
      <w:pPr>
        <w:pStyle w:val="ConsPlusNormal"/>
        <w:spacing w:before="220"/>
        <w:ind w:firstLine="540"/>
        <w:jc w:val="both"/>
      </w:pPr>
      <w:r>
        <w:t xml:space="preserve">г) в срок, указанный в </w:t>
      </w:r>
      <w:hyperlink r:id="rId23">
        <w:r>
          <w:rPr>
            <w:color w:val="0000FF"/>
          </w:rPr>
          <w:t>части 9 статьи 51.1</w:t>
        </w:r>
      </w:hyperlink>
      <w:r>
        <w:t xml:space="preserve"> ГрК РФ, от органа исполнительной власти субъекта Российской Федерации, уполномоченного в области охраны объектов культурного наследия,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846BD4" w:rsidRDefault="00846BD4">
      <w:pPr>
        <w:pStyle w:val="ConsPlusNormal"/>
        <w:spacing w:before="220"/>
        <w:ind w:firstLine="540"/>
        <w:jc w:val="both"/>
      </w:pPr>
      <w:r>
        <w:t>3) исчерпывающий перечень оснований для отказа в исправлении допущенных опечаток и ошибок в уведомлении о соответствии:</w:t>
      </w:r>
    </w:p>
    <w:p w:rsidR="00846BD4" w:rsidRDefault="00846BD4">
      <w:pPr>
        <w:pStyle w:val="ConsPlusNormal"/>
        <w:spacing w:before="220"/>
        <w:ind w:firstLine="540"/>
        <w:jc w:val="both"/>
      </w:pPr>
      <w:bookmarkStart w:id="27" w:name="P122"/>
      <w:bookmarkEnd w:id="27"/>
      <w:r>
        <w:t xml:space="preserve">а) несоответствие заявителя кругу лиц, указанных в </w:t>
      </w:r>
      <w:hyperlink w:anchor="P40">
        <w:r>
          <w:rPr>
            <w:color w:val="0000FF"/>
          </w:rPr>
          <w:t>пункте 1 части 2 статьи 1</w:t>
        </w:r>
      </w:hyperlink>
      <w:r>
        <w:t xml:space="preserve"> административного регламента;</w:t>
      </w:r>
    </w:p>
    <w:p w:rsidR="00846BD4" w:rsidRDefault="00846BD4">
      <w:pPr>
        <w:pStyle w:val="ConsPlusNormal"/>
        <w:spacing w:before="220"/>
        <w:ind w:firstLine="540"/>
        <w:jc w:val="both"/>
      </w:pPr>
      <w:bookmarkStart w:id="28" w:name="P123"/>
      <w:bookmarkEnd w:id="28"/>
      <w:r>
        <w:t>б) отсутствие опечаток и ошибок в уведомлении о соответствии.</w:t>
      </w:r>
    </w:p>
    <w:p w:rsidR="00846BD4" w:rsidRDefault="00846BD4">
      <w:pPr>
        <w:pStyle w:val="ConsPlusNormal"/>
        <w:spacing w:before="220"/>
        <w:ind w:firstLine="540"/>
        <w:jc w:val="both"/>
      </w:pPr>
      <w:bookmarkStart w:id="29" w:name="P124"/>
      <w:bookmarkEnd w:id="29"/>
      <w:r>
        <w:t xml:space="preserve">4) исчерпывающий перечень оснований для отказа в выдаче дубликата уведомления о </w:t>
      </w:r>
      <w:r>
        <w:lastRenderedPageBreak/>
        <w:t>соответствии:</w:t>
      </w:r>
    </w:p>
    <w:p w:rsidR="00846BD4" w:rsidRDefault="00846BD4">
      <w:pPr>
        <w:pStyle w:val="ConsPlusNormal"/>
        <w:spacing w:before="220"/>
        <w:ind w:firstLine="540"/>
        <w:jc w:val="both"/>
      </w:pPr>
      <w:r>
        <w:t xml:space="preserve">а) несоответствие заявителя кругу лиц, указанных в </w:t>
      </w:r>
      <w:hyperlink w:anchor="P40">
        <w:r>
          <w:rPr>
            <w:color w:val="0000FF"/>
          </w:rPr>
          <w:t>пункте 1 части 2 статьи 1</w:t>
        </w:r>
      </w:hyperlink>
      <w:r>
        <w:t xml:space="preserve"> административного регламента.</w:t>
      </w:r>
    </w:p>
    <w:p w:rsidR="00846BD4" w:rsidRDefault="00846BD4">
      <w:pPr>
        <w:pStyle w:val="ConsPlusNormal"/>
        <w:spacing w:before="220"/>
        <w:ind w:firstLine="540"/>
        <w:jc w:val="both"/>
      </w:pPr>
      <w:r>
        <w:t>9. Размер платы, взимаемой с заявителя при предоставлении муниципальной услуги, и способы ее взимания.</w:t>
      </w:r>
    </w:p>
    <w:p w:rsidR="00846BD4" w:rsidRDefault="00846BD4">
      <w:pPr>
        <w:pStyle w:val="ConsPlusNormal"/>
        <w:spacing w:before="220"/>
        <w:ind w:firstLine="540"/>
        <w:jc w:val="both"/>
      </w:pPr>
      <w:r>
        <w:t>1) предоставление услуги осуществляется без взимания платы.</w:t>
      </w:r>
    </w:p>
    <w:p w:rsidR="00846BD4" w:rsidRDefault="00846BD4">
      <w:pPr>
        <w:pStyle w:val="ConsPlusNormal"/>
        <w:spacing w:before="220"/>
        <w:ind w:firstLine="540"/>
        <w:jc w:val="both"/>
      </w:pPr>
      <w:r>
        <w:t>10.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846BD4" w:rsidRDefault="00846BD4">
      <w:pPr>
        <w:pStyle w:val="ConsPlusNormal"/>
        <w:spacing w:before="220"/>
        <w:ind w:firstLine="540"/>
        <w:jc w:val="both"/>
      </w:pPr>
      <w:r>
        <w:t>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составляет не более пятнадцати минут.</w:t>
      </w:r>
    </w:p>
    <w:p w:rsidR="00846BD4" w:rsidRDefault="00846BD4">
      <w:pPr>
        <w:pStyle w:val="ConsPlusNormal"/>
        <w:spacing w:before="220"/>
        <w:ind w:firstLine="540"/>
        <w:jc w:val="both"/>
      </w:pPr>
      <w:r>
        <w:t>11. Срок регистрации запроса заявителя о предоставлении муниципальной услуги</w:t>
      </w:r>
    </w:p>
    <w:p w:rsidR="00846BD4" w:rsidRDefault="00846BD4">
      <w:pPr>
        <w:pStyle w:val="ConsPlusNormal"/>
        <w:spacing w:before="220"/>
        <w:ind w:firstLine="540"/>
        <w:jc w:val="both"/>
      </w:pPr>
      <w:bookmarkStart w:id="30" w:name="P131"/>
      <w:bookmarkEnd w:id="30"/>
      <w:r>
        <w:t xml:space="preserve">1) регистрация уведомления о планируемом строительстве, уведомления об изменении параметров, заявления об исправлении допущенных опечаток и ошибок, заявления о выдаче дубликата, представленных заявителем указанными в </w:t>
      </w:r>
      <w:hyperlink w:anchor="P94">
        <w:r>
          <w:rPr>
            <w:color w:val="0000FF"/>
          </w:rPr>
          <w:t>пункте 4 части 6 статьи 2</w:t>
        </w:r>
      </w:hyperlink>
      <w:r>
        <w:t xml:space="preserve"> административного регламента способами в уполномоченный орган, осуществляется не позднее одного рабочего дня, следующего за днем его поступления.</w:t>
      </w:r>
    </w:p>
    <w:p w:rsidR="00846BD4" w:rsidRDefault="00846BD4">
      <w:pPr>
        <w:pStyle w:val="ConsPlusNormal"/>
        <w:spacing w:before="220"/>
        <w:ind w:firstLine="540"/>
        <w:jc w:val="both"/>
      </w:pPr>
      <w:r>
        <w:t>В случае представления уведомления о планируемом строительстве, уведомления об изменении параметров, заявления об исправлении допущенных опечаток и ошибок, заявления о выдаче дубликата в электронной форме посредством Единого портала, регионального портала вне рабочего времени уполномоченного органа либо в выходной, нерабочий праздничный день днем поступления уведомления о планируемом строительстве, уведомления об изменении параметров, заявления об исправлении допущенных опечаток и ошибок, заявления о выдаче дубликата считается первый рабочий день, следующий за днем представления заявителем указанного уведомления, заявления.</w:t>
      </w:r>
    </w:p>
    <w:p w:rsidR="00846BD4" w:rsidRDefault="00846BD4">
      <w:pPr>
        <w:pStyle w:val="ConsPlusNormal"/>
        <w:spacing w:before="220"/>
        <w:ind w:firstLine="540"/>
        <w:jc w:val="both"/>
      </w:pPr>
      <w:r>
        <w:t>Уведомление о планируемом строительстве, уведомление об изменении параметров, заявление об исправлении допущенных опечаток и ошибок, заявление о выдаче дубликата считается поступившим в уполномоченный орган со дня его регистрации.</w:t>
      </w:r>
    </w:p>
    <w:p w:rsidR="00846BD4" w:rsidRDefault="00846BD4">
      <w:pPr>
        <w:pStyle w:val="ConsPlusNormal"/>
        <w:spacing w:before="220"/>
        <w:ind w:firstLine="540"/>
        <w:jc w:val="both"/>
      </w:pPr>
      <w:r>
        <w:t>12. Требования к помещениям, в которых предоставляется муниципальная услуга</w:t>
      </w:r>
    </w:p>
    <w:p w:rsidR="00846BD4" w:rsidRDefault="00846BD4">
      <w:pPr>
        <w:pStyle w:val="ConsPlusNormal"/>
        <w:spacing w:before="220"/>
        <w:ind w:firstLine="540"/>
        <w:jc w:val="both"/>
      </w:pPr>
      <w:r>
        <w:t>1) местоположение административных зданий, в которых осуществляется прием уведомлений о планируемом строительстве, уведомлений об изменении параметров, заявлений об исправлении допущенных опечаток и ошибок, заявлений о выдаче дубликата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846BD4" w:rsidRDefault="00846BD4">
      <w:pPr>
        <w:pStyle w:val="ConsPlusNormal"/>
        <w:spacing w:before="220"/>
        <w:ind w:firstLine="540"/>
        <w:jc w:val="both"/>
      </w:pPr>
      <w:r>
        <w:t>2) 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846BD4" w:rsidRDefault="00846BD4">
      <w:pPr>
        <w:pStyle w:val="ConsPlusNormal"/>
        <w:spacing w:before="220"/>
        <w:ind w:firstLine="540"/>
        <w:jc w:val="both"/>
      </w:pPr>
      <w:r>
        <w:t xml:space="preserve">3) для парковки специальных автотранспортных средств инвалидов на стоянке (парковке)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w:t>
      </w:r>
      <w:r>
        <w:lastRenderedPageBreak/>
        <w:t>перевозящих таких инвалидов и (или) детей-инвалидов.</w:t>
      </w:r>
    </w:p>
    <w:p w:rsidR="00846BD4" w:rsidRDefault="00846BD4">
      <w:pPr>
        <w:pStyle w:val="ConsPlusNormal"/>
        <w:spacing w:before="220"/>
        <w:ind w:firstLine="540"/>
        <w:jc w:val="both"/>
      </w:pPr>
      <w:r>
        <w:t>4) 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846BD4" w:rsidRDefault="00846BD4">
      <w:pPr>
        <w:pStyle w:val="ConsPlusNormal"/>
        <w:spacing w:before="220"/>
        <w:ind w:firstLine="540"/>
        <w:jc w:val="both"/>
      </w:pPr>
      <w:r>
        <w:t>5) центральный вход в здание уполномоченного органа должен быть оборудован информационной табличкой (вывеской), содержащей информацию:</w:t>
      </w:r>
    </w:p>
    <w:p w:rsidR="00846BD4" w:rsidRDefault="00846BD4">
      <w:pPr>
        <w:pStyle w:val="ConsPlusNormal"/>
        <w:spacing w:before="220"/>
        <w:ind w:firstLine="540"/>
        <w:jc w:val="both"/>
      </w:pPr>
      <w:r>
        <w:t>а) наименование;</w:t>
      </w:r>
    </w:p>
    <w:p w:rsidR="00846BD4" w:rsidRDefault="00846BD4">
      <w:pPr>
        <w:pStyle w:val="ConsPlusNormal"/>
        <w:spacing w:before="220"/>
        <w:ind w:firstLine="540"/>
        <w:jc w:val="both"/>
      </w:pPr>
      <w:r>
        <w:t>б) местонахождение и юридический адрес;</w:t>
      </w:r>
    </w:p>
    <w:p w:rsidR="00846BD4" w:rsidRDefault="00846BD4">
      <w:pPr>
        <w:pStyle w:val="ConsPlusNormal"/>
        <w:spacing w:before="220"/>
        <w:ind w:firstLine="540"/>
        <w:jc w:val="both"/>
      </w:pPr>
      <w:r>
        <w:t>в) режим работы;</w:t>
      </w:r>
    </w:p>
    <w:p w:rsidR="00846BD4" w:rsidRDefault="00846BD4">
      <w:pPr>
        <w:pStyle w:val="ConsPlusNormal"/>
        <w:spacing w:before="220"/>
        <w:ind w:firstLine="540"/>
        <w:jc w:val="both"/>
      </w:pPr>
      <w:r>
        <w:t>г) график приема;</w:t>
      </w:r>
    </w:p>
    <w:p w:rsidR="00846BD4" w:rsidRDefault="00846BD4">
      <w:pPr>
        <w:pStyle w:val="ConsPlusNormal"/>
        <w:spacing w:before="220"/>
        <w:ind w:firstLine="540"/>
        <w:jc w:val="both"/>
      </w:pPr>
      <w:r>
        <w:t>д) номера телефонов для справок.</w:t>
      </w:r>
    </w:p>
    <w:p w:rsidR="00846BD4" w:rsidRDefault="00846BD4">
      <w:pPr>
        <w:pStyle w:val="ConsPlusNormal"/>
        <w:spacing w:before="220"/>
        <w:ind w:firstLine="540"/>
        <w:jc w:val="both"/>
      </w:pPr>
      <w:r>
        <w:t>6) помещения, в которых предоставляется муниципальная услуга, должны соответствовать санитарно-эпидемиологическим правилам и нормативам.</w:t>
      </w:r>
    </w:p>
    <w:p w:rsidR="00846BD4" w:rsidRDefault="00846BD4">
      <w:pPr>
        <w:pStyle w:val="ConsPlusNormal"/>
        <w:spacing w:before="220"/>
        <w:ind w:firstLine="540"/>
        <w:jc w:val="both"/>
      </w:pPr>
      <w:r>
        <w:t>7) помещения, в которых предоставляется муниципальная услуга, оснащаются:</w:t>
      </w:r>
    </w:p>
    <w:p w:rsidR="00846BD4" w:rsidRDefault="00846BD4">
      <w:pPr>
        <w:pStyle w:val="ConsPlusNormal"/>
        <w:spacing w:before="220"/>
        <w:ind w:firstLine="540"/>
        <w:jc w:val="both"/>
      </w:pPr>
      <w:r>
        <w:t>а) противопожарной системой и средствами пожаротушения;</w:t>
      </w:r>
    </w:p>
    <w:p w:rsidR="00846BD4" w:rsidRDefault="00846BD4">
      <w:pPr>
        <w:pStyle w:val="ConsPlusNormal"/>
        <w:spacing w:before="220"/>
        <w:ind w:firstLine="540"/>
        <w:jc w:val="both"/>
      </w:pPr>
      <w:r>
        <w:t>б) системой оповещения о возникновении чрезвычайной ситуации;</w:t>
      </w:r>
    </w:p>
    <w:p w:rsidR="00846BD4" w:rsidRDefault="00846BD4">
      <w:pPr>
        <w:pStyle w:val="ConsPlusNormal"/>
        <w:spacing w:before="220"/>
        <w:ind w:firstLine="540"/>
        <w:jc w:val="both"/>
      </w:pPr>
      <w:r>
        <w:t>в) средствами оказания первой медицинской помощи;</w:t>
      </w:r>
    </w:p>
    <w:p w:rsidR="00846BD4" w:rsidRDefault="00846BD4">
      <w:pPr>
        <w:pStyle w:val="ConsPlusNormal"/>
        <w:spacing w:before="220"/>
        <w:ind w:firstLine="540"/>
        <w:jc w:val="both"/>
      </w:pPr>
      <w:r>
        <w:t>г) туалетными комнатами для посетителей.</w:t>
      </w:r>
    </w:p>
    <w:p w:rsidR="00846BD4" w:rsidRDefault="00846BD4">
      <w:pPr>
        <w:pStyle w:val="ConsPlusNormal"/>
        <w:spacing w:before="220"/>
        <w:ind w:firstLine="540"/>
        <w:jc w:val="both"/>
      </w:pPr>
      <w:r>
        <w:t>8) 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846BD4" w:rsidRDefault="00846BD4">
      <w:pPr>
        <w:pStyle w:val="ConsPlusNormal"/>
        <w:spacing w:before="220"/>
        <w:ind w:firstLine="540"/>
        <w:jc w:val="both"/>
      </w:pPr>
      <w:r>
        <w:t>9) 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846BD4" w:rsidRDefault="00846BD4">
      <w:pPr>
        <w:pStyle w:val="ConsPlusNormal"/>
        <w:spacing w:before="220"/>
        <w:ind w:firstLine="540"/>
        <w:jc w:val="both"/>
      </w:pPr>
      <w:r>
        <w:t>10) места для заполнения уведомлений о планируемом строительстве, уведомлении об изменении параметров, заявлений о выдаче дубликата, заявлений об исправлении допущенных опечаток и ошибок оборудуются стульями, столами (стойками), бланками уведомлений о планируемом строительстве, уведомлении об изменении параметров, заявлений о выдаче дубликата, заявлений об исправлении допущенных опечаток и ошибок, письменными принадлежностями.</w:t>
      </w:r>
    </w:p>
    <w:p w:rsidR="00846BD4" w:rsidRDefault="00846BD4">
      <w:pPr>
        <w:pStyle w:val="ConsPlusNormal"/>
        <w:spacing w:before="220"/>
        <w:ind w:firstLine="540"/>
        <w:jc w:val="both"/>
      </w:pPr>
      <w:r>
        <w:t>11) места приема заявителей оборудуются информационными табличками (вывесками) с указанием:</w:t>
      </w:r>
    </w:p>
    <w:p w:rsidR="00846BD4" w:rsidRDefault="00846BD4">
      <w:pPr>
        <w:pStyle w:val="ConsPlusNormal"/>
        <w:spacing w:before="220"/>
        <w:ind w:firstLine="540"/>
        <w:jc w:val="both"/>
      </w:pPr>
      <w:r>
        <w:t>а) номера кабинета и наименования отдела;</w:t>
      </w:r>
    </w:p>
    <w:p w:rsidR="00846BD4" w:rsidRDefault="00846BD4">
      <w:pPr>
        <w:pStyle w:val="ConsPlusNormal"/>
        <w:spacing w:before="220"/>
        <w:ind w:firstLine="540"/>
        <w:jc w:val="both"/>
      </w:pPr>
      <w:r>
        <w:t>б) фамилии, имени и отчества (последнее - при наличии), должности ответственного лица за прием документов;</w:t>
      </w:r>
    </w:p>
    <w:p w:rsidR="00846BD4" w:rsidRDefault="00846BD4">
      <w:pPr>
        <w:pStyle w:val="ConsPlusNormal"/>
        <w:spacing w:before="220"/>
        <w:ind w:firstLine="540"/>
        <w:jc w:val="both"/>
      </w:pPr>
      <w:r>
        <w:lastRenderedPageBreak/>
        <w:t>в) графика приема заявителей.</w:t>
      </w:r>
    </w:p>
    <w:p w:rsidR="00846BD4" w:rsidRDefault="00846BD4">
      <w:pPr>
        <w:pStyle w:val="ConsPlusNormal"/>
        <w:spacing w:before="220"/>
        <w:ind w:firstLine="540"/>
        <w:jc w:val="both"/>
      </w:pPr>
      <w:r>
        <w:t>12) 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846BD4" w:rsidRDefault="00846BD4">
      <w:pPr>
        <w:pStyle w:val="ConsPlusNormal"/>
        <w:spacing w:before="220"/>
        <w:ind w:firstLine="540"/>
        <w:jc w:val="both"/>
      </w:pPr>
      <w:r>
        <w:t>13) 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846BD4" w:rsidRDefault="00846BD4">
      <w:pPr>
        <w:pStyle w:val="ConsPlusNormal"/>
        <w:spacing w:before="220"/>
        <w:ind w:firstLine="540"/>
        <w:jc w:val="both"/>
      </w:pPr>
      <w:r>
        <w:t>14) при предоставлении муниципальной услуги инвалидам обеспечиваются:</w:t>
      </w:r>
    </w:p>
    <w:p w:rsidR="00846BD4" w:rsidRDefault="00846BD4">
      <w:pPr>
        <w:pStyle w:val="ConsPlusNormal"/>
        <w:spacing w:before="220"/>
        <w:ind w:firstLine="540"/>
        <w:jc w:val="both"/>
      </w:pPr>
      <w:r>
        <w:t>а) возможность беспрепятственного доступа к объекту (зданию, помещению), в котором предоставляется муниципальная услуга;</w:t>
      </w:r>
    </w:p>
    <w:p w:rsidR="00846BD4" w:rsidRDefault="00846BD4">
      <w:pPr>
        <w:pStyle w:val="ConsPlusNormal"/>
        <w:spacing w:before="220"/>
        <w:ind w:firstLine="540"/>
        <w:jc w:val="both"/>
      </w:pPr>
      <w:r>
        <w:t>б) 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846BD4" w:rsidRDefault="00846BD4">
      <w:pPr>
        <w:pStyle w:val="ConsPlusNormal"/>
        <w:spacing w:before="220"/>
        <w:ind w:firstLine="540"/>
        <w:jc w:val="both"/>
      </w:pPr>
      <w:r>
        <w:t>в) сопровождение инвалидов, имеющих стойкие расстройства функции зрения и самостоятельного передвижения;</w:t>
      </w:r>
    </w:p>
    <w:p w:rsidR="00846BD4" w:rsidRDefault="00846BD4">
      <w:pPr>
        <w:pStyle w:val="ConsPlusNormal"/>
        <w:spacing w:before="220"/>
        <w:ind w:firstLine="540"/>
        <w:jc w:val="both"/>
      </w:pPr>
      <w:r>
        <w:t>г)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846BD4" w:rsidRDefault="00846BD4">
      <w:pPr>
        <w:pStyle w:val="ConsPlusNormal"/>
        <w:spacing w:before="220"/>
        <w:ind w:firstLine="540"/>
        <w:jc w:val="both"/>
      </w:pPr>
      <w:r>
        <w:t>д)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846BD4" w:rsidRDefault="00846BD4">
      <w:pPr>
        <w:pStyle w:val="ConsPlusNormal"/>
        <w:spacing w:before="220"/>
        <w:ind w:firstLine="540"/>
        <w:jc w:val="both"/>
      </w:pPr>
      <w:r>
        <w:t>е) допуск сурдопереводчика и тифлосурдопереводчика;</w:t>
      </w:r>
    </w:p>
    <w:p w:rsidR="00846BD4" w:rsidRDefault="00846BD4">
      <w:pPr>
        <w:pStyle w:val="ConsPlusNormal"/>
        <w:spacing w:before="220"/>
        <w:ind w:firstLine="540"/>
        <w:jc w:val="both"/>
      </w:pPr>
      <w:r>
        <w:t>ж) 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муниципальные услуги;</w:t>
      </w:r>
    </w:p>
    <w:p w:rsidR="00846BD4" w:rsidRDefault="00846BD4">
      <w:pPr>
        <w:pStyle w:val="ConsPlusNormal"/>
        <w:spacing w:before="220"/>
        <w:ind w:firstLine="540"/>
        <w:jc w:val="both"/>
      </w:pPr>
      <w:r>
        <w:t>з) оказание инвалидам помощи в преодолении барьеров, мешающих получению ими муниципальной услуги наравне с другими лицами.</w:t>
      </w:r>
    </w:p>
    <w:p w:rsidR="00846BD4" w:rsidRDefault="00846BD4">
      <w:pPr>
        <w:pStyle w:val="ConsPlusNormal"/>
        <w:spacing w:before="220"/>
        <w:ind w:firstLine="540"/>
        <w:jc w:val="both"/>
      </w:pPr>
      <w:r>
        <w:t>13. показатели качества и доступности муниципальной услуги.</w:t>
      </w:r>
    </w:p>
    <w:p w:rsidR="00846BD4" w:rsidRDefault="00846BD4">
      <w:pPr>
        <w:pStyle w:val="ConsPlusNormal"/>
        <w:spacing w:before="220"/>
        <w:ind w:firstLine="540"/>
        <w:jc w:val="both"/>
      </w:pPr>
      <w:r>
        <w:t>1) основными показателями доступности предоставления муниципальной услуги являются:</w:t>
      </w:r>
    </w:p>
    <w:p w:rsidR="00846BD4" w:rsidRDefault="00846BD4">
      <w:pPr>
        <w:pStyle w:val="ConsPlusNormal"/>
        <w:spacing w:before="220"/>
        <w:ind w:firstLine="540"/>
        <w:jc w:val="both"/>
      </w:pPr>
      <w:r>
        <w:t>а)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w:t>
      </w:r>
    </w:p>
    <w:p w:rsidR="00846BD4" w:rsidRDefault="00846BD4">
      <w:pPr>
        <w:pStyle w:val="ConsPlusNormal"/>
        <w:spacing w:before="220"/>
        <w:ind w:firstLine="540"/>
        <w:jc w:val="both"/>
      </w:pPr>
      <w:r>
        <w:t>б) возможность получения заявителем уведомлений о предоставлении муниципальной услуги с помощью Единого портала, регионального портала;</w:t>
      </w:r>
    </w:p>
    <w:p w:rsidR="00846BD4" w:rsidRDefault="00846BD4">
      <w:pPr>
        <w:pStyle w:val="ConsPlusNormal"/>
        <w:spacing w:before="220"/>
        <w:ind w:firstLine="540"/>
        <w:jc w:val="both"/>
      </w:pPr>
      <w:r>
        <w:t>в)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846BD4" w:rsidRDefault="00846BD4">
      <w:pPr>
        <w:pStyle w:val="ConsPlusNormal"/>
        <w:spacing w:before="220"/>
        <w:ind w:firstLine="540"/>
        <w:jc w:val="both"/>
      </w:pPr>
      <w:r>
        <w:t>г) доступность электронных форм документов, необходимых для предоставления услуги;</w:t>
      </w:r>
    </w:p>
    <w:p w:rsidR="00846BD4" w:rsidRDefault="00846BD4">
      <w:pPr>
        <w:pStyle w:val="ConsPlusNormal"/>
        <w:spacing w:before="220"/>
        <w:ind w:firstLine="540"/>
        <w:jc w:val="both"/>
      </w:pPr>
      <w:r>
        <w:t xml:space="preserve">д) возможность подачи уведомлений, заявлений и прилагаемых к ним документов в </w:t>
      </w:r>
      <w:r>
        <w:lastRenderedPageBreak/>
        <w:t>электронной форме.</w:t>
      </w:r>
    </w:p>
    <w:p w:rsidR="00846BD4" w:rsidRDefault="00846BD4">
      <w:pPr>
        <w:pStyle w:val="ConsPlusNormal"/>
        <w:spacing w:before="220"/>
        <w:ind w:firstLine="540"/>
        <w:jc w:val="both"/>
      </w:pPr>
      <w:r>
        <w:t>2) основными показателями качества предоставления муниципальной услуги являются:</w:t>
      </w:r>
    </w:p>
    <w:p w:rsidR="00846BD4" w:rsidRDefault="00846BD4">
      <w:pPr>
        <w:pStyle w:val="ConsPlusNormal"/>
        <w:spacing w:before="220"/>
        <w:ind w:firstLine="540"/>
        <w:jc w:val="both"/>
      </w:pPr>
      <w:r>
        <w:t>а)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846BD4" w:rsidRDefault="00846BD4">
      <w:pPr>
        <w:pStyle w:val="ConsPlusNormal"/>
        <w:spacing w:before="220"/>
        <w:ind w:firstLine="540"/>
        <w:jc w:val="both"/>
      </w:pPr>
      <w:r>
        <w:t>б) минимально возможное количество взаимодействий гражданина с должностными лицами, участвующими в предоставлении муниципальной услуги;</w:t>
      </w:r>
    </w:p>
    <w:p w:rsidR="00846BD4" w:rsidRDefault="00846BD4">
      <w:pPr>
        <w:pStyle w:val="ConsPlusNormal"/>
        <w:spacing w:before="220"/>
        <w:ind w:firstLine="540"/>
        <w:jc w:val="both"/>
      </w:pPr>
      <w:r>
        <w:t>в) отсутствие обоснованных жалоб на действия (бездействие) сотрудников и их некорректное (невнимательное) отношение к заявителям;</w:t>
      </w:r>
    </w:p>
    <w:p w:rsidR="00846BD4" w:rsidRDefault="00846BD4">
      <w:pPr>
        <w:pStyle w:val="ConsPlusNormal"/>
        <w:spacing w:before="220"/>
        <w:ind w:firstLine="540"/>
        <w:jc w:val="both"/>
      </w:pPr>
      <w:r>
        <w:t>г) отсутствие нарушений установленных сроков в процессе предоставления муниципальной услуги;</w:t>
      </w:r>
    </w:p>
    <w:p w:rsidR="00846BD4" w:rsidRDefault="00846BD4">
      <w:pPr>
        <w:pStyle w:val="ConsPlusNormal"/>
        <w:spacing w:before="220"/>
        <w:ind w:firstLine="540"/>
        <w:jc w:val="both"/>
      </w:pPr>
      <w:r>
        <w:t>д)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846BD4" w:rsidRDefault="00846BD4">
      <w:pPr>
        <w:pStyle w:val="ConsPlusNormal"/>
        <w:spacing w:before="220"/>
        <w:ind w:firstLine="540"/>
        <w:jc w:val="both"/>
      </w:pPr>
      <w:r>
        <w:t>14. Иные требования к предоставлению муниципальной услуги</w:t>
      </w:r>
    </w:p>
    <w:p w:rsidR="00846BD4" w:rsidRDefault="00846BD4">
      <w:pPr>
        <w:pStyle w:val="ConsPlusNormal"/>
        <w:spacing w:before="220"/>
        <w:ind w:firstLine="540"/>
        <w:jc w:val="both"/>
      </w:pPr>
      <w:r>
        <w:t>1) услуги, необходимые и обязательные для предоставления муниципальной услуги, отсутствуют.</w:t>
      </w:r>
    </w:p>
    <w:p w:rsidR="00846BD4" w:rsidRDefault="00846BD4">
      <w:pPr>
        <w:pStyle w:val="ConsPlusNormal"/>
        <w:spacing w:before="220"/>
        <w:ind w:firstLine="540"/>
        <w:jc w:val="both"/>
      </w:pPr>
      <w:r>
        <w:t>2) информационные системы, используемые для предоставления муниципальной услуги: Единый портал, региональный портал.</w:t>
      </w:r>
    </w:p>
    <w:p w:rsidR="00846BD4" w:rsidRDefault="00846BD4">
      <w:pPr>
        <w:pStyle w:val="ConsPlusNormal"/>
        <w:spacing w:before="220"/>
        <w:ind w:firstLine="540"/>
        <w:jc w:val="both"/>
      </w:pPr>
      <w:r>
        <w:t xml:space="preserve">15. В соответствии с требованиями </w:t>
      </w:r>
      <w:hyperlink r:id="rId24">
        <w:r>
          <w:rPr>
            <w:color w:val="0000FF"/>
          </w:rPr>
          <w:t>пункта 3 части 1 статьи 7</w:t>
        </w:r>
      </w:hyperlink>
      <w:r>
        <w:t xml:space="preserve"> Федерального закона от 27.07.2010 N 210-ФЗ "Об организации предоставления государственных и муниципальных услуг" запрещается требовать от заявителей:</w:t>
      </w:r>
    </w:p>
    <w:p w:rsidR="00846BD4" w:rsidRDefault="00846BD4">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846BD4" w:rsidRDefault="00846BD4">
      <w:pPr>
        <w:pStyle w:val="ConsPlusNormal"/>
        <w:spacing w:before="220"/>
        <w:ind w:firstLine="540"/>
        <w:jc w:val="both"/>
      </w:pPr>
      <w: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25">
        <w:r>
          <w:rPr>
            <w:color w:val="0000FF"/>
          </w:rPr>
          <w:t>частью 1 статьи 1</w:t>
        </w:r>
      </w:hyperlink>
      <w:r>
        <w:t xml:space="preserve"> Федерального закона от 27.07.2010 N 210-ФЗ "Об организации предоставления государственных и муниципальных услуг"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за исключением документов, включенных в определенный </w:t>
      </w:r>
      <w:hyperlink r:id="rId26">
        <w:r>
          <w:rPr>
            <w:color w:val="0000FF"/>
          </w:rPr>
          <w:t>частью 6 статьи 7</w:t>
        </w:r>
      </w:hyperlink>
      <w:r>
        <w:t xml:space="preserve"> указанного Федерального закона перечень документов. Заявитель вправе представить указанные документы и информацию в уполномоченный орган по собственной инициативе;</w:t>
      </w:r>
    </w:p>
    <w:p w:rsidR="00846BD4" w:rsidRDefault="00846BD4">
      <w:pPr>
        <w:pStyle w:val="ConsPlusNormal"/>
        <w:spacing w:before="220"/>
        <w:ind w:firstLine="540"/>
        <w:jc w:val="both"/>
      </w:pPr>
      <w:r>
        <w:t xml:space="preserve">3) осуществления действий, в том числе согласований, необходимых для получения муниципальной услуги и связанных с обращением в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27">
        <w:r>
          <w:rPr>
            <w:color w:val="0000FF"/>
          </w:rPr>
          <w:t>части 1 статьи 9</w:t>
        </w:r>
      </w:hyperlink>
      <w:r>
        <w:t xml:space="preserve"> Федерального закона от 27.07.2010 N 210-ФЗ;</w:t>
      </w:r>
    </w:p>
    <w:p w:rsidR="00846BD4" w:rsidRDefault="00846BD4">
      <w:pPr>
        <w:pStyle w:val="ConsPlusNormal"/>
        <w:spacing w:before="220"/>
        <w:ind w:firstLine="540"/>
        <w:jc w:val="both"/>
      </w:pPr>
      <w:r>
        <w:lastRenderedPageBreak/>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846BD4" w:rsidRDefault="00846BD4">
      <w:pPr>
        <w:pStyle w:val="ConsPlusNormal"/>
        <w:spacing w:before="22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846BD4" w:rsidRDefault="00846BD4">
      <w:pPr>
        <w:pStyle w:val="ConsPlusNormal"/>
        <w:spacing w:before="22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846BD4" w:rsidRDefault="00846BD4">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846BD4" w:rsidRDefault="00846BD4">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w:t>
      </w:r>
      <w:hyperlink r:id="rId28">
        <w:r>
          <w:rPr>
            <w:color w:val="0000FF"/>
          </w:rPr>
          <w:t>частью 1.1 статьи 16</w:t>
        </w:r>
      </w:hyperlink>
      <w:r>
        <w:t xml:space="preserve"> Федерального закона от 27.07.2010 N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29">
        <w:r>
          <w:rPr>
            <w:color w:val="0000FF"/>
          </w:rPr>
          <w:t>частью 1.1 статьи 16</w:t>
        </w:r>
      </w:hyperlink>
      <w:r>
        <w:t xml:space="preserve"> Федерального закона от 27.07.2010 N 210-ФЗ, уведомляется заявитель, а также приносятся извинения за доставленные неудобства.</w:t>
      </w:r>
    </w:p>
    <w:p w:rsidR="00846BD4" w:rsidRDefault="00846BD4">
      <w:pPr>
        <w:pStyle w:val="ConsPlusNormal"/>
        <w:spacing w:before="22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30">
        <w:r>
          <w:rPr>
            <w:color w:val="0000FF"/>
          </w:rPr>
          <w:t>пунктом 7.2 части 1 статьи 16</w:t>
        </w:r>
      </w:hyperlink>
      <w:r>
        <w:t xml:space="preserve"> Федерального закона от 27.07.2010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846BD4" w:rsidRDefault="00846BD4">
      <w:pPr>
        <w:pStyle w:val="ConsPlusNormal"/>
        <w:ind w:firstLine="540"/>
        <w:jc w:val="both"/>
      </w:pPr>
    </w:p>
    <w:p w:rsidR="00846BD4" w:rsidRDefault="00846BD4">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846BD4" w:rsidRDefault="00846BD4">
      <w:pPr>
        <w:pStyle w:val="ConsPlusNormal"/>
        <w:ind w:firstLine="540"/>
        <w:jc w:val="both"/>
      </w:pPr>
    </w:p>
    <w:p w:rsidR="00846BD4" w:rsidRDefault="00846BD4">
      <w:pPr>
        <w:pStyle w:val="ConsPlusNormal"/>
        <w:ind w:firstLine="540"/>
        <w:jc w:val="both"/>
      </w:pPr>
      <w:r>
        <w:t>1. Перечень вариантов предоставления муниципальной услуги, включающий в том числе варианты предоставления муниципальной услуги, необходимый для исправления допущенных опечаток и ошибок в выданных в результате предоставления муниципальной услуги документах и созданных реестровых записях, для выдачи дубликата документа, выданного по результатам предоставления муниципальной услуги, в том числе исчерпывающий перечень оснований для отказа в выдаче такого дубликата, а также порядок оставления запроса заявителя о предоставлении муниципальной услуги без рассмотрения.</w:t>
      </w:r>
    </w:p>
    <w:p w:rsidR="00846BD4" w:rsidRDefault="00846BD4">
      <w:pPr>
        <w:pStyle w:val="ConsPlusNormal"/>
        <w:spacing w:before="220"/>
        <w:ind w:firstLine="540"/>
        <w:jc w:val="both"/>
      </w:pPr>
      <w:r>
        <w:t>2. Варианты предоставления муниципальной услуги, включающие порядок ее предоставления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w:t>
      </w:r>
    </w:p>
    <w:p w:rsidR="00846BD4" w:rsidRDefault="00846BD4">
      <w:pPr>
        <w:pStyle w:val="ConsPlusNormal"/>
        <w:spacing w:before="220"/>
        <w:ind w:firstLine="540"/>
        <w:jc w:val="both"/>
      </w:pPr>
      <w:r>
        <w:t xml:space="preserve">- 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w:t>
      </w:r>
      <w:r>
        <w:lastRenderedPageBreak/>
        <w:t>предусмотрены.</w:t>
      </w:r>
    </w:p>
    <w:p w:rsidR="00846BD4" w:rsidRDefault="00846BD4">
      <w:pPr>
        <w:pStyle w:val="ConsPlusNormal"/>
        <w:spacing w:before="220"/>
        <w:ind w:firstLine="540"/>
        <w:jc w:val="both"/>
      </w:pPr>
      <w:r>
        <w:t>Настоящая статья содержит состав, последовательность и сроки выполнения административных процедур для следующих вариантов предоставления муниципальной услуги:</w:t>
      </w:r>
    </w:p>
    <w:p w:rsidR="00846BD4" w:rsidRDefault="00846BD4">
      <w:pPr>
        <w:pStyle w:val="ConsPlusNormal"/>
        <w:spacing w:before="220"/>
        <w:ind w:firstLine="540"/>
        <w:jc w:val="both"/>
      </w:pPr>
      <w:r>
        <w:t xml:space="preserve">1) </w:t>
      </w:r>
      <w:hyperlink w:anchor="P210">
        <w:r>
          <w:rPr>
            <w:color w:val="0000FF"/>
          </w:rPr>
          <w:t>вариант 1</w:t>
        </w:r>
      </w:hyperlink>
      <w:r>
        <w:t xml:space="preserve"> -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846BD4" w:rsidRDefault="00846BD4">
      <w:pPr>
        <w:pStyle w:val="ConsPlusNormal"/>
        <w:spacing w:before="220"/>
        <w:ind w:firstLine="540"/>
        <w:jc w:val="both"/>
      </w:pPr>
      <w:r>
        <w:t xml:space="preserve">2) </w:t>
      </w:r>
      <w:hyperlink w:anchor="P300">
        <w:r>
          <w:rPr>
            <w:color w:val="0000FF"/>
          </w:rPr>
          <w:t>вариант 2</w:t>
        </w:r>
      </w:hyperlink>
      <w:r>
        <w:t xml:space="preserve"> - выдача дубликата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846BD4" w:rsidRDefault="00846BD4">
      <w:pPr>
        <w:pStyle w:val="ConsPlusNormal"/>
        <w:spacing w:before="220"/>
        <w:ind w:firstLine="540"/>
        <w:jc w:val="both"/>
      </w:pPr>
      <w:r>
        <w:t xml:space="preserve">3) </w:t>
      </w:r>
      <w:hyperlink w:anchor="P350">
        <w:r>
          <w:rPr>
            <w:color w:val="0000FF"/>
          </w:rPr>
          <w:t>вариант 3</w:t>
        </w:r>
      </w:hyperlink>
      <w:r>
        <w:t xml:space="preserve"> - внесение изменений в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846BD4" w:rsidRDefault="00846BD4">
      <w:pPr>
        <w:pStyle w:val="ConsPlusNormal"/>
        <w:spacing w:before="220"/>
        <w:ind w:firstLine="540"/>
        <w:jc w:val="both"/>
      </w:pPr>
      <w:r>
        <w:t xml:space="preserve">4) </w:t>
      </w:r>
      <w:hyperlink w:anchor="P442">
        <w:r>
          <w:rPr>
            <w:color w:val="0000FF"/>
          </w:rPr>
          <w:t>вариант 4</w:t>
        </w:r>
      </w:hyperlink>
      <w:r>
        <w:t xml:space="preserve"> - исправление допущенных опечаток и ошибок в уведомлении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846BD4" w:rsidRDefault="00846BD4">
      <w:pPr>
        <w:pStyle w:val="ConsPlusNormal"/>
        <w:spacing w:before="220"/>
        <w:ind w:firstLine="540"/>
        <w:jc w:val="both"/>
      </w:pPr>
      <w:r>
        <w:t>1. Описание административной процедуры профилирования заявителя.</w:t>
      </w:r>
    </w:p>
    <w:p w:rsidR="00846BD4" w:rsidRDefault="00846BD4">
      <w:pPr>
        <w:pStyle w:val="ConsPlusNormal"/>
        <w:spacing w:before="220"/>
        <w:ind w:firstLine="540"/>
        <w:jc w:val="both"/>
      </w:pPr>
      <w:r>
        <w:t>1) вариант предоставления муниципальной услуги определяется в зависимости от результата предоставления услуги, за предоставлением которой обратился заявитель.</w:t>
      </w:r>
    </w:p>
    <w:p w:rsidR="00846BD4" w:rsidRDefault="00846BD4">
      <w:pPr>
        <w:pStyle w:val="ConsPlusNormal"/>
        <w:spacing w:before="220"/>
        <w:ind w:firstLine="540"/>
        <w:jc w:val="both"/>
      </w:pPr>
      <w:r>
        <w:t xml:space="preserve">Вариант предоставления муниципальной услуги определяется исходя из установленных в соответствии с </w:t>
      </w:r>
      <w:hyperlink w:anchor="P559">
        <w:r>
          <w:rPr>
            <w:color w:val="0000FF"/>
          </w:rPr>
          <w:t>приложением 1</w:t>
        </w:r>
      </w:hyperlink>
      <w:r>
        <w:t xml:space="preserve"> к административному регламенту признаков заявителя, а также из результата предоставления муниципальной услуги, за предоставлением которого обратился заявитель.</w:t>
      </w:r>
    </w:p>
    <w:p w:rsidR="00846BD4" w:rsidRDefault="00846BD4">
      <w:pPr>
        <w:pStyle w:val="ConsPlusNormal"/>
        <w:spacing w:before="220"/>
        <w:ind w:firstLine="540"/>
        <w:jc w:val="both"/>
      </w:pPr>
      <w:r>
        <w:t>2. Описание вариантов предоставления муниципальной услуги.</w:t>
      </w:r>
    </w:p>
    <w:p w:rsidR="00846BD4" w:rsidRDefault="00846BD4">
      <w:pPr>
        <w:pStyle w:val="ConsPlusNormal"/>
        <w:spacing w:before="220"/>
        <w:ind w:firstLine="540"/>
        <w:jc w:val="both"/>
      </w:pPr>
      <w:bookmarkStart w:id="31" w:name="P210"/>
      <w:bookmarkEnd w:id="31"/>
      <w:r>
        <w:t>1) вариант 1:</w:t>
      </w:r>
    </w:p>
    <w:p w:rsidR="00846BD4" w:rsidRDefault="00846BD4">
      <w:pPr>
        <w:pStyle w:val="ConsPlusNormal"/>
        <w:spacing w:before="220"/>
        <w:ind w:firstLine="540"/>
        <w:jc w:val="both"/>
      </w:pPr>
      <w:r>
        <w:t xml:space="preserve">Результат предоставления муниципальной услуги указан в </w:t>
      </w:r>
      <w:hyperlink w:anchor="P56">
        <w:r>
          <w:rPr>
            <w:color w:val="0000FF"/>
          </w:rPr>
          <w:t>подпункте "а" пункта 1 части 3 статьи 2</w:t>
        </w:r>
      </w:hyperlink>
      <w:r>
        <w:t xml:space="preserve"> административного регламента.</w:t>
      </w:r>
    </w:p>
    <w:p w:rsidR="00846BD4" w:rsidRDefault="00846BD4">
      <w:pPr>
        <w:pStyle w:val="ConsPlusNormal"/>
        <w:spacing w:before="220"/>
        <w:ind w:firstLine="540"/>
        <w:jc w:val="both"/>
      </w:pPr>
      <w:r>
        <w:t>3. Перечень и описание административных процедур предоставления муниципальной услуги</w:t>
      </w:r>
    </w:p>
    <w:p w:rsidR="00846BD4" w:rsidRDefault="00846BD4">
      <w:pPr>
        <w:pStyle w:val="ConsPlusNormal"/>
        <w:spacing w:before="220"/>
        <w:ind w:firstLine="540"/>
        <w:jc w:val="both"/>
      </w:pPr>
      <w:r>
        <w:t>4. Прием запроса и документов и (или) информации, необходимых для предоставления муниципальной услуги</w:t>
      </w:r>
    </w:p>
    <w:p w:rsidR="00846BD4" w:rsidRDefault="00846BD4">
      <w:pPr>
        <w:pStyle w:val="ConsPlusNormal"/>
        <w:spacing w:before="220"/>
        <w:ind w:firstLine="540"/>
        <w:jc w:val="both"/>
      </w:pPr>
      <w:r>
        <w:t xml:space="preserve">1) основанием для начала административной процедуры является поступление в уполномоченный орган уведомления о планируемом строительстве и документов, предусмотренных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 одним из способов, установленных </w:t>
      </w:r>
      <w:hyperlink w:anchor="P94">
        <w:r>
          <w:rPr>
            <w:color w:val="0000FF"/>
          </w:rPr>
          <w:t>пунктом 4 части 6 статьи 2</w:t>
        </w:r>
      </w:hyperlink>
      <w:r>
        <w:t xml:space="preserve"> административного регламента.</w:t>
      </w:r>
    </w:p>
    <w:p w:rsidR="00846BD4" w:rsidRDefault="00846BD4">
      <w:pPr>
        <w:pStyle w:val="ConsPlusNormal"/>
        <w:spacing w:before="220"/>
        <w:ind w:firstLine="540"/>
        <w:jc w:val="both"/>
      </w:pPr>
      <w:r>
        <w:t xml:space="preserve">2) в целях установления личности физическое лицо представляет в уполномоченный орган </w:t>
      </w:r>
      <w:r>
        <w:lastRenderedPageBreak/>
        <w:t xml:space="preserve">документ, предусмотренный </w:t>
      </w:r>
      <w:hyperlink w:anchor="P80">
        <w:r>
          <w:rPr>
            <w:color w:val="0000FF"/>
          </w:rPr>
          <w:t>подпунктом "б" пункта 1 части 6 статьи 2</w:t>
        </w:r>
      </w:hyperlink>
      <w:r>
        <w:t xml:space="preserve"> административного регламента. Представитель физического лица, обратившийся по доверенности, представляет в уполномоченный орган документы, предусмотренные </w:t>
      </w:r>
      <w:hyperlink w:anchor="P80">
        <w:r>
          <w:rPr>
            <w:color w:val="0000FF"/>
          </w:rPr>
          <w:t>подпунктами "б"</w:t>
        </w:r>
      </w:hyperlink>
      <w:r>
        <w:t xml:space="preserve">, </w:t>
      </w:r>
      <w:hyperlink w:anchor="P81">
        <w:r>
          <w:rPr>
            <w:color w:val="0000FF"/>
          </w:rPr>
          <w:t>"в" пункта 1 части 6 статьи 2</w:t>
        </w:r>
      </w:hyperlink>
      <w:r>
        <w:t xml:space="preserve"> административного регламента.</w:t>
      </w:r>
    </w:p>
    <w:p w:rsidR="00846BD4" w:rsidRDefault="00846BD4">
      <w:pPr>
        <w:pStyle w:val="ConsPlusNormal"/>
        <w:spacing w:before="220"/>
        <w:ind w:firstLine="540"/>
        <w:jc w:val="both"/>
      </w:pPr>
      <w:r>
        <w:t xml:space="preserve">3) 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уполномоченный орган представляются документы, предусмотренные </w:t>
      </w:r>
      <w:hyperlink w:anchor="P80">
        <w:r>
          <w:rPr>
            <w:color w:val="0000FF"/>
          </w:rPr>
          <w:t>подпунктами "б"</w:t>
        </w:r>
      </w:hyperlink>
      <w:r>
        <w:t xml:space="preserve">, </w:t>
      </w:r>
      <w:hyperlink w:anchor="P81">
        <w:r>
          <w:rPr>
            <w:color w:val="0000FF"/>
          </w:rPr>
          <w:t>"в" пункта 1 части 6 статьи 2</w:t>
        </w:r>
      </w:hyperlink>
      <w:r>
        <w:t xml:space="preserve"> административного регламента.</w:t>
      </w:r>
    </w:p>
    <w:p w:rsidR="00846BD4" w:rsidRDefault="00846BD4">
      <w:pPr>
        <w:pStyle w:val="ConsPlusNormal"/>
        <w:spacing w:before="220"/>
        <w:ind w:firstLine="540"/>
        <w:jc w:val="both"/>
      </w:pPr>
      <w:r>
        <w:t xml:space="preserve">4) в целях установления личности представителя юридического лица, имеющего право действовать от имени юридического лица без доверенности, в уполномоченный орган представляется документ, предусмотренный </w:t>
      </w:r>
      <w:hyperlink w:anchor="P80">
        <w:r>
          <w:rPr>
            <w:color w:val="0000FF"/>
          </w:rPr>
          <w:t>подпунктом "б" пункта 1 части 6 статьи 2</w:t>
        </w:r>
      </w:hyperlink>
      <w:r>
        <w:t xml:space="preserve"> административного регламента.</w:t>
      </w:r>
    </w:p>
    <w:p w:rsidR="00846BD4" w:rsidRDefault="00846BD4">
      <w:pPr>
        <w:pStyle w:val="ConsPlusNormal"/>
        <w:spacing w:before="220"/>
        <w:ind w:firstLine="540"/>
        <w:jc w:val="both"/>
      </w:pPr>
      <w:r>
        <w:t>5) основания для принятия решения об отказе в приеме уведомления о планируемом строительстве и документов, необходимых для предоставления муниципальной услуги, в том числе представленных в электронной форме:</w:t>
      </w:r>
    </w:p>
    <w:p w:rsidR="00846BD4" w:rsidRDefault="00846BD4">
      <w:pPr>
        <w:pStyle w:val="ConsPlusNormal"/>
        <w:spacing w:before="220"/>
        <w:ind w:firstLine="540"/>
        <w:jc w:val="both"/>
      </w:pPr>
      <w:r>
        <w:t>а) уведомление о планируемом строительстве представлено в орган власти, орган местного самоуправления, в полномочия которых не входит предоставление услуги;</w:t>
      </w:r>
    </w:p>
    <w:p w:rsidR="00846BD4" w:rsidRDefault="00846BD4">
      <w:pPr>
        <w:pStyle w:val="ConsPlusNormal"/>
        <w:spacing w:before="220"/>
        <w:ind w:firstLine="540"/>
        <w:jc w:val="both"/>
      </w:pPr>
      <w:r>
        <w:t>б) 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p w:rsidR="00846BD4" w:rsidRDefault="00846BD4">
      <w:pPr>
        <w:pStyle w:val="ConsPlusNormal"/>
        <w:spacing w:before="220"/>
        <w:ind w:firstLine="540"/>
        <w:jc w:val="both"/>
      </w:pPr>
      <w:r>
        <w:t>в) представленные документы содержат подчистки и исправления текста;</w:t>
      </w:r>
    </w:p>
    <w:p w:rsidR="00846BD4" w:rsidRDefault="00846BD4">
      <w:pPr>
        <w:pStyle w:val="ConsPlusNormal"/>
        <w:spacing w:before="220"/>
        <w:ind w:firstLine="540"/>
        <w:jc w:val="both"/>
      </w:pPr>
      <w:r>
        <w:t>г) 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846BD4" w:rsidRDefault="00846BD4">
      <w:pPr>
        <w:pStyle w:val="ConsPlusNormal"/>
        <w:spacing w:before="220"/>
        <w:ind w:firstLine="540"/>
        <w:jc w:val="both"/>
      </w:pPr>
      <w:r>
        <w:t xml:space="preserve">д) выявлено несоблюдение установленных </w:t>
      </w:r>
      <w:hyperlink r:id="rId31">
        <w:r>
          <w:rPr>
            <w:color w:val="0000FF"/>
          </w:rPr>
          <w:t>статьей 11</w:t>
        </w:r>
      </w:hyperlink>
      <w:r>
        <w:t xml:space="preserve"> Федерального закона N 63-ФЗ условий признания квалифицированной электронной подписи действительной в документах, представленных в электронной форме.</w:t>
      </w:r>
    </w:p>
    <w:p w:rsidR="00846BD4" w:rsidRDefault="00846BD4">
      <w:pPr>
        <w:pStyle w:val="ConsPlusNormal"/>
        <w:spacing w:before="220"/>
        <w:ind w:firstLine="540"/>
        <w:jc w:val="both"/>
      </w:pPr>
      <w:r>
        <w:t xml:space="preserve">6) уведомление о планируемом строительстве считается ненаправленным, а уполномоченный орган в течение трех рабочих дней со дня поступления уведомления о планируемом строительстве возвращает заявителю такое уведомление и прилагаемые к нему документы без рассмотрения по рекомендуемой </w:t>
      </w:r>
      <w:hyperlink w:anchor="P700">
        <w:r>
          <w:rPr>
            <w:color w:val="0000FF"/>
          </w:rPr>
          <w:t>форме</w:t>
        </w:r>
      </w:hyperlink>
      <w:r>
        <w:t xml:space="preserve"> согласно приложению 3, с указанием причин возврата, в следующих случаях:</w:t>
      </w:r>
    </w:p>
    <w:p w:rsidR="00846BD4" w:rsidRDefault="00846BD4">
      <w:pPr>
        <w:pStyle w:val="ConsPlusNormal"/>
        <w:spacing w:before="220"/>
        <w:ind w:firstLine="540"/>
        <w:jc w:val="both"/>
      </w:pPr>
      <w:r>
        <w:t xml:space="preserve">а) в уведомлении о планируемом строительстве отсутствуют сведения, предусмотренные </w:t>
      </w:r>
      <w:hyperlink r:id="rId32">
        <w:r>
          <w:rPr>
            <w:color w:val="0000FF"/>
          </w:rPr>
          <w:t>частью 1 статьи 51.1</w:t>
        </w:r>
      </w:hyperlink>
      <w:r>
        <w:t xml:space="preserve"> ГрК РФ;</w:t>
      </w:r>
    </w:p>
    <w:p w:rsidR="00846BD4" w:rsidRDefault="00846BD4">
      <w:pPr>
        <w:pStyle w:val="ConsPlusNormal"/>
        <w:spacing w:before="220"/>
        <w:ind w:firstLine="540"/>
        <w:jc w:val="both"/>
      </w:pPr>
      <w:r>
        <w:t xml:space="preserve">б) отсутствуют документы, прилагаемые к уведомлению о планируемом строительстве, предусмотренные </w:t>
      </w:r>
      <w:hyperlink w:anchor="P81">
        <w:r>
          <w:rPr>
            <w:color w:val="0000FF"/>
          </w:rPr>
          <w:t>подпунктами "в"</w:t>
        </w:r>
      </w:hyperlink>
      <w:r>
        <w:t xml:space="preserve">, </w:t>
      </w:r>
      <w:hyperlink w:anchor="P83">
        <w:r>
          <w:rPr>
            <w:color w:val="0000FF"/>
          </w:rPr>
          <w:t>"д"</w:t>
        </w:r>
      </w:hyperlink>
      <w:r>
        <w:t xml:space="preserve"> и </w:t>
      </w:r>
      <w:hyperlink w:anchor="P84">
        <w:r>
          <w:rPr>
            <w:color w:val="0000FF"/>
          </w:rPr>
          <w:t>"е" пункта 1 части 6 статьи 2</w:t>
        </w:r>
      </w:hyperlink>
      <w:r>
        <w:t xml:space="preserve"> административного регламента.</w:t>
      </w:r>
    </w:p>
    <w:p w:rsidR="00846BD4" w:rsidRDefault="00846BD4">
      <w:pPr>
        <w:pStyle w:val="ConsPlusNormal"/>
        <w:spacing w:before="220"/>
        <w:ind w:firstLine="540"/>
        <w:jc w:val="both"/>
      </w:pPr>
      <w:r>
        <w:t>7) в приеме уведомления о планируемом строительстве не участвуют федеральные органы исполнительной власти, государственные корпорации, органы государственных внебюджетных фондов.</w:t>
      </w:r>
    </w:p>
    <w:p w:rsidR="00846BD4" w:rsidRDefault="00846BD4">
      <w:pPr>
        <w:pStyle w:val="ConsPlusNormal"/>
        <w:spacing w:before="220"/>
        <w:ind w:firstLine="540"/>
        <w:jc w:val="both"/>
      </w:pPr>
      <w:r>
        <w:t>8) возможность получения муниципальной услуги по экстерриториальному принципу отсутствует.</w:t>
      </w:r>
    </w:p>
    <w:p w:rsidR="00846BD4" w:rsidRDefault="00846BD4">
      <w:pPr>
        <w:pStyle w:val="ConsPlusNormal"/>
        <w:spacing w:before="220"/>
        <w:ind w:firstLine="540"/>
        <w:jc w:val="both"/>
      </w:pPr>
      <w:r>
        <w:lastRenderedPageBreak/>
        <w:t xml:space="preserve">9) уведомление о планируемом строительстве и документы, предусмотренные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 направленные одним из способов, установленных в </w:t>
      </w:r>
      <w:hyperlink w:anchor="P99">
        <w:r>
          <w:rPr>
            <w:color w:val="0000FF"/>
          </w:rPr>
          <w:t>подпункте "б" пункта 4 части 6 статьи 2</w:t>
        </w:r>
      </w:hyperlink>
      <w:r>
        <w:t xml:space="preserve"> административного регламента, принимаются должностными лицами структурного подразделения уполномоченного органа, ответственного за делопроизводство.</w:t>
      </w:r>
    </w:p>
    <w:p w:rsidR="00846BD4" w:rsidRDefault="00846BD4">
      <w:pPr>
        <w:pStyle w:val="ConsPlusNormal"/>
        <w:spacing w:before="220"/>
        <w:ind w:firstLine="540"/>
        <w:jc w:val="both"/>
      </w:pPr>
      <w:r>
        <w:t xml:space="preserve">Уведомление о планируемом строительстве и документы, предусмотренные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 направленные способом, указанным в </w:t>
      </w:r>
      <w:hyperlink w:anchor="P95">
        <w:r>
          <w:rPr>
            <w:color w:val="0000FF"/>
          </w:rPr>
          <w:t>подпункте "а" пункта 4 части 6 статьи 2</w:t>
        </w:r>
      </w:hyperlink>
      <w:r>
        <w:t xml:space="preserve"> административного регламента, регистрируются в автоматическом режиме.</w:t>
      </w:r>
    </w:p>
    <w:p w:rsidR="00846BD4" w:rsidRDefault="00846BD4">
      <w:pPr>
        <w:pStyle w:val="ConsPlusNormal"/>
        <w:spacing w:before="220"/>
        <w:ind w:firstLine="540"/>
        <w:jc w:val="both"/>
      </w:pPr>
      <w:r>
        <w:t xml:space="preserve">Уведомление о планируемом строительстве и документы, предусмотренные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 направленные через многофункциональный центр, могут быть получены уполномоченным органом из многофункционального центра в электронной форме по защищенным каналам связи, заверенные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w:t>
      </w:r>
      <w:hyperlink r:id="rId33">
        <w:r>
          <w:rPr>
            <w:color w:val="0000FF"/>
          </w:rPr>
          <w:t>закона</w:t>
        </w:r>
      </w:hyperlink>
      <w:r>
        <w:t xml:space="preserve"> N 63-ФЗ.</w:t>
      </w:r>
    </w:p>
    <w:p w:rsidR="00846BD4" w:rsidRDefault="00846BD4">
      <w:pPr>
        <w:pStyle w:val="ConsPlusNormal"/>
        <w:spacing w:before="220"/>
        <w:ind w:firstLine="540"/>
        <w:jc w:val="both"/>
      </w:pPr>
      <w:r>
        <w:t>10) для приема уведомления о планируемом строительстве в электронной форме с использованием Единого портала,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уведомлением о планируемом строительстве и для подготовки ответа.</w:t>
      </w:r>
    </w:p>
    <w:p w:rsidR="00846BD4" w:rsidRDefault="00846BD4">
      <w:pPr>
        <w:pStyle w:val="ConsPlusNormal"/>
        <w:spacing w:before="220"/>
        <w:ind w:firstLine="540"/>
        <w:jc w:val="both"/>
      </w:pPr>
      <w:r>
        <w:t>Для возможности подачи уведомления о планируемом строительстве через Единый портал, региональный портал заявитель должен быть зарегистрирован соответственно в ЕСИА или в иных государственных информационных системах,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w:t>
      </w:r>
    </w:p>
    <w:p w:rsidR="00846BD4" w:rsidRDefault="00846BD4">
      <w:pPr>
        <w:pStyle w:val="ConsPlusNormal"/>
        <w:spacing w:before="220"/>
        <w:ind w:firstLine="540"/>
        <w:jc w:val="both"/>
      </w:pPr>
      <w:r>
        <w:t xml:space="preserve">11) срок регистрации уведомления о планируемом строительстве и документов, предусмотренных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 указан в </w:t>
      </w:r>
      <w:hyperlink w:anchor="P131">
        <w:r>
          <w:rPr>
            <w:color w:val="0000FF"/>
          </w:rPr>
          <w:t>пункте 1 части 11 статьи 2</w:t>
        </w:r>
      </w:hyperlink>
      <w:r>
        <w:t xml:space="preserve"> административного регламента.</w:t>
      </w:r>
    </w:p>
    <w:p w:rsidR="00846BD4" w:rsidRDefault="00846BD4">
      <w:pPr>
        <w:pStyle w:val="ConsPlusNormal"/>
        <w:spacing w:before="220"/>
        <w:ind w:firstLine="540"/>
        <w:jc w:val="both"/>
      </w:pPr>
      <w:r>
        <w:t xml:space="preserve">12) результатом административной процедуры является регистрация уведомления о планируемом строительстве и документов, предусмотренных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w:t>
      </w:r>
    </w:p>
    <w:p w:rsidR="00846BD4" w:rsidRDefault="00846BD4">
      <w:pPr>
        <w:pStyle w:val="ConsPlusNormal"/>
        <w:spacing w:before="220"/>
        <w:ind w:firstLine="540"/>
        <w:jc w:val="both"/>
      </w:pPr>
      <w:r>
        <w:t xml:space="preserve">13) после регистрации уведомление о планируемом строительстве и документы, предусмотренные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 направляются в ответственное структурное подразделение для назначения ответственного должностного лица за рассмотрение уведомления о планируемом строительстве и прилагаемых документов.</w:t>
      </w:r>
    </w:p>
    <w:p w:rsidR="00846BD4" w:rsidRDefault="00846BD4">
      <w:pPr>
        <w:pStyle w:val="ConsPlusNormal"/>
        <w:spacing w:before="220"/>
        <w:ind w:firstLine="540"/>
        <w:jc w:val="both"/>
      </w:pPr>
      <w:r>
        <w:t>7. Межведомственное информационное взаимодействие.</w:t>
      </w:r>
    </w:p>
    <w:p w:rsidR="00846BD4" w:rsidRDefault="00846BD4">
      <w:pPr>
        <w:pStyle w:val="ConsPlusNormal"/>
        <w:spacing w:before="220"/>
        <w:ind w:firstLine="540"/>
        <w:jc w:val="both"/>
      </w:pPr>
      <w:r>
        <w:t xml:space="preserve">1) основанием для начала административной процедуры является регистрация уведомления о планируемом строительстве и приложенных к уведомлению документов, если заявитель самостоятельно не представил документы, указанные в </w:t>
      </w:r>
      <w:hyperlink w:anchor="P90">
        <w:r>
          <w:rPr>
            <w:color w:val="0000FF"/>
          </w:rPr>
          <w:t>пункте 3 части 6 статьи 2</w:t>
        </w:r>
      </w:hyperlink>
      <w:r>
        <w:t xml:space="preserve"> административного регламента.</w:t>
      </w:r>
    </w:p>
    <w:p w:rsidR="00846BD4" w:rsidRDefault="00846BD4">
      <w:pPr>
        <w:pStyle w:val="ConsPlusNormal"/>
        <w:spacing w:before="220"/>
        <w:ind w:firstLine="540"/>
        <w:jc w:val="both"/>
      </w:pPr>
      <w:r>
        <w:t xml:space="preserve">2) должностное лицо ответственного структурного подразделения, в обязанности которого в соответствии с его должностным регламентом входит выполнение соответствующих функций </w:t>
      </w:r>
      <w:r>
        <w:lastRenderedPageBreak/>
        <w:t xml:space="preserve">(далее - должностное лицо ответственного структурного подразделения), подготавливает и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запрос о представлении в уполномоченный орган документов (их копий или сведений, содержащихся в них), предусмотренных пунктом </w:t>
      </w:r>
      <w:hyperlink w:anchor="P90">
        <w:r>
          <w:rPr>
            <w:color w:val="0000FF"/>
          </w:rPr>
          <w:t>пункте 3 части 6 статьи 2</w:t>
        </w:r>
      </w:hyperlink>
      <w:r>
        <w:t xml:space="preserve"> административного регламента, в соответствии с перечнем информационных запросов, указанных в </w:t>
      </w:r>
      <w:hyperlink w:anchor="P240">
        <w:r>
          <w:rPr>
            <w:color w:val="0000FF"/>
          </w:rPr>
          <w:t>пункте 3 части 7 статьи 3</w:t>
        </w:r>
      </w:hyperlink>
      <w:r>
        <w:t xml:space="preserve"> административного регламента, если заявитель не представил указанные документы самостоятельно.</w:t>
      </w:r>
    </w:p>
    <w:p w:rsidR="00846BD4" w:rsidRDefault="00846BD4">
      <w:pPr>
        <w:pStyle w:val="ConsPlusNormal"/>
        <w:spacing w:before="220"/>
        <w:ind w:firstLine="540"/>
        <w:jc w:val="both"/>
      </w:pPr>
      <w:bookmarkStart w:id="32" w:name="P240"/>
      <w:bookmarkEnd w:id="32"/>
      <w:r>
        <w:t>3) перечень запрашиваемых документов, необходимых для предоставления муниципальной услуги:</w:t>
      </w:r>
    </w:p>
    <w:p w:rsidR="00846BD4" w:rsidRDefault="00846BD4">
      <w:pPr>
        <w:pStyle w:val="ConsPlusNormal"/>
        <w:spacing w:before="220"/>
        <w:ind w:firstLine="540"/>
        <w:jc w:val="both"/>
      </w:pPr>
      <w:bookmarkStart w:id="33" w:name="P241"/>
      <w:bookmarkEnd w:id="33"/>
      <w:r>
        <w:t>а) сведения из Единого государственного реестра недвижимости об основных характеристиках и зарегистрированных правах на земельный участок Запрос о представлении документов (их копий или сведений, содержащихся в них);</w:t>
      </w:r>
    </w:p>
    <w:p w:rsidR="00846BD4" w:rsidRDefault="00846BD4">
      <w:pPr>
        <w:pStyle w:val="ConsPlusNormal"/>
        <w:spacing w:before="220"/>
        <w:ind w:firstLine="540"/>
        <w:jc w:val="both"/>
      </w:pPr>
      <w:bookmarkStart w:id="34" w:name="P242"/>
      <w:bookmarkEnd w:id="34"/>
      <w:r>
        <w:t>б)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 Запрос о представлении документов (их копий или сведений, содержащихся в них);</w:t>
      </w:r>
    </w:p>
    <w:p w:rsidR="00846BD4" w:rsidRDefault="00846BD4">
      <w:pPr>
        <w:pStyle w:val="ConsPlusNormal"/>
        <w:spacing w:before="220"/>
        <w:ind w:firstLine="540"/>
        <w:jc w:val="both"/>
      </w:pPr>
      <w:bookmarkStart w:id="35" w:name="P243"/>
      <w:bookmarkEnd w:id="35"/>
      <w:r>
        <w:t>в) уведомление органа исполнительной власти субъекта Российской Федерации, уполномоченного в области охраны объектов культурного наследия о соответствии или несоответствии указанного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Запрос о представлении документов (их копий или сведений, содержащихся в них).</w:t>
      </w:r>
    </w:p>
    <w:p w:rsidR="00846BD4" w:rsidRDefault="00846BD4">
      <w:pPr>
        <w:pStyle w:val="ConsPlusNormal"/>
        <w:spacing w:before="220"/>
        <w:ind w:firstLine="540"/>
        <w:jc w:val="both"/>
      </w:pPr>
      <w:r>
        <w:t>Запрос о представлении в уполномоченный орган документов (их копий или сведений, содержащихся в них) содержит:</w:t>
      </w:r>
    </w:p>
    <w:p w:rsidR="00846BD4" w:rsidRDefault="00846BD4">
      <w:pPr>
        <w:pStyle w:val="ConsPlusNormal"/>
        <w:spacing w:before="220"/>
        <w:ind w:firstLine="540"/>
        <w:jc w:val="both"/>
      </w:pPr>
      <w:r>
        <w:t>- наименование органа или организации, в адрес которых направляется межведомственный запрос;</w:t>
      </w:r>
    </w:p>
    <w:p w:rsidR="00846BD4" w:rsidRDefault="00846BD4">
      <w:pPr>
        <w:pStyle w:val="ConsPlusNormal"/>
        <w:spacing w:before="220"/>
        <w:ind w:firstLine="540"/>
        <w:jc w:val="both"/>
      </w:pPr>
      <w:r>
        <w:t>- наименование муниципальной услуги, для предоставления которой необходимо представление документа и (или) информации;</w:t>
      </w:r>
    </w:p>
    <w:p w:rsidR="00846BD4" w:rsidRDefault="00846BD4">
      <w:pPr>
        <w:pStyle w:val="ConsPlusNormal"/>
        <w:spacing w:before="220"/>
        <w:ind w:firstLine="540"/>
        <w:jc w:val="both"/>
      </w:pPr>
      <w:r>
        <w:t>- 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rsidR="00846BD4" w:rsidRDefault="00846BD4">
      <w:pPr>
        <w:pStyle w:val="ConsPlusNormal"/>
        <w:spacing w:before="220"/>
        <w:ind w:firstLine="540"/>
        <w:jc w:val="both"/>
      </w:pPr>
      <w:r>
        <w:t>- реквизиты и наименования документов, необходимых для предоставления муниципальной услуги.</w:t>
      </w:r>
    </w:p>
    <w:p w:rsidR="00846BD4" w:rsidRDefault="00846BD4">
      <w:pPr>
        <w:pStyle w:val="ConsPlusNormal"/>
        <w:spacing w:before="220"/>
        <w:ind w:firstLine="540"/>
        <w:jc w:val="both"/>
      </w:pPr>
      <w:r>
        <w:t xml:space="preserve">Для получения документов, указанных в </w:t>
      </w:r>
      <w:hyperlink w:anchor="P241">
        <w:r>
          <w:rPr>
            <w:color w:val="0000FF"/>
          </w:rPr>
          <w:t>подпунктах "а"</w:t>
        </w:r>
      </w:hyperlink>
      <w:r>
        <w:t xml:space="preserve">, </w:t>
      </w:r>
      <w:hyperlink w:anchor="P242">
        <w:r>
          <w:rPr>
            <w:color w:val="0000FF"/>
          </w:rPr>
          <w:t>"б" пункта 3 части 7 статьи 3</w:t>
        </w:r>
      </w:hyperlink>
      <w:r>
        <w:t xml:space="preserve"> административного регламента, срок направления межведомственного запроса составляет три рабочих дня со дня поступления уведомления о планируемом строительстве и приложенных к уведомлению документов.</w:t>
      </w:r>
    </w:p>
    <w:p w:rsidR="00846BD4" w:rsidRDefault="00846BD4">
      <w:pPr>
        <w:pStyle w:val="ConsPlusNormal"/>
        <w:spacing w:before="220"/>
        <w:ind w:firstLine="540"/>
        <w:jc w:val="both"/>
      </w:pPr>
      <w:r>
        <w:t xml:space="preserve">Для получения документа, указанного в </w:t>
      </w:r>
      <w:hyperlink w:anchor="P243">
        <w:r>
          <w:rPr>
            <w:color w:val="0000FF"/>
          </w:rPr>
          <w:t>подпункте "в" пункта 3 части 7 статьи 3</w:t>
        </w:r>
      </w:hyperlink>
      <w:r>
        <w:t xml:space="preserve"> административного регламента, срок направления межведомственного запроса составляет три рабочих дня со дня поступления уведомления о планируемом строительстве при отсутствии оснований для его возврата, предусмотренных </w:t>
      </w:r>
      <w:hyperlink w:anchor="P110">
        <w:r>
          <w:rPr>
            <w:color w:val="0000FF"/>
          </w:rPr>
          <w:t>пунктом 5 части 7 статьи 2</w:t>
        </w:r>
      </w:hyperlink>
      <w:r>
        <w:t xml:space="preserve"> административного </w:t>
      </w:r>
      <w:r>
        <w:lastRenderedPageBreak/>
        <w:t>регламента. В данном случае уполномоченный орган направляет в орган исполнительной власти субъекта Российской Федерации, уполномоченный в области охраны объектов культурного наследия, уведомление о планируемом строительстве и приложенное к нему описание внешнего облика объекта индивидуального жилищного строительства или садового дома.</w:t>
      </w:r>
    </w:p>
    <w:p w:rsidR="00846BD4" w:rsidRDefault="00846BD4">
      <w:pPr>
        <w:pStyle w:val="ConsPlusNormal"/>
        <w:spacing w:before="220"/>
        <w:ind w:firstLine="540"/>
        <w:jc w:val="both"/>
      </w:pPr>
      <w:r>
        <w:t xml:space="preserve">4) по межведомственным запросам документы (их копии или сведения, содержащиеся в них), предусмотренные </w:t>
      </w:r>
      <w:hyperlink w:anchor="P91">
        <w:r>
          <w:rPr>
            <w:color w:val="0000FF"/>
          </w:rPr>
          <w:t>подпунктами "а"</w:t>
        </w:r>
      </w:hyperlink>
      <w:r>
        <w:t xml:space="preserve">, </w:t>
      </w:r>
      <w:hyperlink w:anchor="P92">
        <w:r>
          <w:rPr>
            <w:color w:val="0000FF"/>
          </w:rPr>
          <w:t>"б" пункта 3 части 6 статьи 2</w:t>
        </w:r>
      </w:hyperlink>
      <w:r>
        <w:t xml:space="preserve"> административного регламента, предоставляются органами, указанными в </w:t>
      </w:r>
      <w:hyperlink w:anchor="P240">
        <w:r>
          <w:rPr>
            <w:color w:val="0000FF"/>
          </w:rPr>
          <w:t>пункте 3 части 7 статьи 3</w:t>
        </w:r>
      </w:hyperlink>
      <w:r>
        <w:t xml:space="preserve"> административного регламента, в распоряжении которых находятся эти документы в электронной форме, в срок не позднее трех рабочих дней с момента направления соответствующего межведомственного запроса.</w:t>
      </w:r>
    </w:p>
    <w:p w:rsidR="00846BD4" w:rsidRDefault="00846BD4">
      <w:pPr>
        <w:pStyle w:val="ConsPlusNormal"/>
        <w:spacing w:before="220"/>
        <w:ind w:firstLine="540"/>
        <w:jc w:val="both"/>
      </w:pPr>
      <w:r>
        <w:t xml:space="preserve">По межведомственному запросу документ (его копия или сведения, содержащиеся в нем), предусмотренный </w:t>
      </w:r>
      <w:hyperlink w:anchor="P93">
        <w:r>
          <w:rPr>
            <w:color w:val="0000FF"/>
          </w:rPr>
          <w:t>подпунктом "в" пункта 3 части 6 статьи 2</w:t>
        </w:r>
      </w:hyperlink>
      <w:r>
        <w:t xml:space="preserve"> административного регламента, предоставляется органом, указанным в </w:t>
      </w:r>
      <w:hyperlink w:anchor="P240">
        <w:r>
          <w:rPr>
            <w:color w:val="0000FF"/>
          </w:rPr>
          <w:t>пункте 3 части 7 статьи 3</w:t>
        </w:r>
      </w:hyperlink>
      <w:r>
        <w:t xml:space="preserve"> административного регламента, в распоряжении которого находится этот документ в электронной форме, в срок не позднее 10 рабочих дней со дня поступления от уполномоченного органа уведомления о планируемом строительстве и приложенного к уведомлению описания внешнего облика объекта индивидуального жилищного строительства или садового дома.</w:t>
      </w:r>
    </w:p>
    <w:p w:rsidR="00846BD4" w:rsidRDefault="00846BD4">
      <w:pPr>
        <w:pStyle w:val="ConsPlusNormal"/>
        <w:spacing w:before="220"/>
        <w:ind w:firstLine="540"/>
        <w:jc w:val="both"/>
      </w:pPr>
      <w:bookmarkStart w:id="36" w:name="P253"/>
      <w:bookmarkEnd w:id="36"/>
      <w:r>
        <w:t>5) межведомственное информационное взаимодействие может осуществляться на бумажном носителе:</w:t>
      </w:r>
    </w:p>
    <w:p w:rsidR="00846BD4" w:rsidRDefault="00846BD4">
      <w:pPr>
        <w:pStyle w:val="ConsPlusNormal"/>
        <w:spacing w:before="220"/>
        <w:ind w:firstLine="540"/>
        <w:jc w:val="both"/>
      </w:pPr>
      <w:r>
        <w:t>а) при невозможности осуществления межведомственного информационного взаимодействия в электронной форме в связи с отсутствием запрашиваемых сведений в электронной форме;</w:t>
      </w:r>
    </w:p>
    <w:p w:rsidR="00846BD4" w:rsidRDefault="00846BD4">
      <w:pPr>
        <w:pStyle w:val="ConsPlusNormal"/>
        <w:spacing w:before="220"/>
        <w:ind w:firstLine="540"/>
        <w:jc w:val="both"/>
      </w:pPr>
      <w:r>
        <w:t>б) при необходимости представления оригиналов документов на бумажном носителе при направлении межведомственного запроса.</w:t>
      </w:r>
    </w:p>
    <w:p w:rsidR="00846BD4" w:rsidRDefault="00846BD4">
      <w:pPr>
        <w:pStyle w:val="ConsPlusNormal"/>
        <w:spacing w:before="220"/>
        <w:ind w:firstLine="540"/>
        <w:jc w:val="both"/>
      </w:pPr>
      <w:r>
        <w:t xml:space="preserve">Если межведомственное взаимодействие осуществляется на бумажном носителе, документы (их копии или сведения, содержащиеся в них), предусмотренные </w:t>
      </w:r>
      <w:hyperlink w:anchor="P91">
        <w:r>
          <w:rPr>
            <w:color w:val="0000FF"/>
          </w:rPr>
          <w:t>подпунктами "а"</w:t>
        </w:r>
      </w:hyperlink>
      <w:r>
        <w:t xml:space="preserve">, </w:t>
      </w:r>
      <w:hyperlink w:anchor="P92">
        <w:r>
          <w:rPr>
            <w:color w:val="0000FF"/>
          </w:rPr>
          <w:t>"б" пункта 3 части 6 статьи 2</w:t>
        </w:r>
      </w:hyperlink>
      <w:r>
        <w:t xml:space="preserve"> административного регламента, предоставляются органами, указанными в </w:t>
      </w:r>
      <w:hyperlink w:anchor="P240">
        <w:r>
          <w:rPr>
            <w:color w:val="0000FF"/>
          </w:rPr>
          <w:t>пункте 3 части 7 статьи 3</w:t>
        </w:r>
      </w:hyperlink>
      <w:r>
        <w:t xml:space="preserve"> административного регламента, в распоряжении которых находятся эти документы, в срок не позднее трех рабочих дней со дня получения соответствующего межведомственного запроса.</w:t>
      </w:r>
    </w:p>
    <w:p w:rsidR="00846BD4" w:rsidRDefault="00846BD4">
      <w:pPr>
        <w:pStyle w:val="ConsPlusNormal"/>
        <w:spacing w:before="220"/>
        <w:ind w:firstLine="540"/>
        <w:jc w:val="both"/>
      </w:pPr>
      <w:r>
        <w:t xml:space="preserve">Если межведомственное взаимодействие осуществляется на бумажном носителе, документ (его копия или сведения, содержащиеся в нем), предусмотренный </w:t>
      </w:r>
      <w:hyperlink w:anchor="P93">
        <w:r>
          <w:rPr>
            <w:color w:val="0000FF"/>
          </w:rPr>
          <w:t>подпунктом "в" пункта 3 части 6 статьи 2</w:t>
        </w:r>
      </w:hyperlink>
      <w:r>
        <w:t xml:space="preserve"> административного регламента, предоставляется органом, указанным в </w:t>
      </w:r>
      <w:hyperlink w:anchor="P240">
        <w:r>
          <w:rPr>
            <w:color w:val="0000FF"/>
          </w:rPr>
          <w:t>пункте 3 части 7 статьи 3</w:t>
        </w:r>
      </w:hyperlink>
      <w:r>
        <w:t xml:space="preserve"> административного регламента, в распоряжении которых находится этот документ, в срок не позднее 10 рабочих дней со дня получения соответствующего межведомственного запроса.</w:t>
      </w:r>
    </w:p>
    <w:p w:rsidR="00846BD4" w:rsidRDefault="00846BD4">
      <w:pPr>
        <w:pStyle w:val="ConsPlusNormal"/>
        <w:spacing w:before="220"/>
        <w:ind w:firstLine="540"/>
        <w:jc w:val="both"/>
      </w:pPr>
      <w:r>
        <w:t>6) результатом административной процедуры является получение уполномоченным органом запрашиваемых документов (их копий или сведений, содержащихся в них).</w:t>
      </w:r>
    </w:p>
    <w:p w:rsidR="00846BD4" w:rsidRDefault="00846BD4">
      <w:pPr>
        <w:pStyle w:val="ConsPlusNormal"/>
        <w:spacing w:before="220"/>
        <w:ind w:firstLine="540"/>
        <w:jc w:val="both"/>
      </w:pPr>
      <w:r>
        <w:t xml:space="preserve">В случае ненаправления в срок, указанный в </w:t>
      </w:r>
      <w:hyperlink w:anchor="P253">
        <w:r>
          <w:rPr>
            <w:color w:val="0000FF"/>
          </w:rPr>
          <w:t>пункте 5 части 7 статьи 3</w:t>
        </w:r>
      </w:hyperlink>
      <w:r>
        <w:t xml:space="preserve"> административного регламента, уведомления о несоответствии указанного описания внешнего облика объекта индивидуального жилищного строительства или садового дома указанным предмету охраны исторического поселения и требованиям к архитектурным решениям объектов капитального строительства указанное описание внешнего облика объекта индивидуального жилищного строительства или садового дома считается соответствующим таким предмету охраны исторического поселения и требованиям к архитектурным решениям объектов капитального строительства.</w:t>
      </w:r>
    </w:p>
    <w:p w:rsidR="00846BD4" w:rsidRDefault="00846BD4">
      <w:pPr>
        <w:pStyle w:val="ConsPlusNormal"/>
        <w:spacing w:before="220"/>
        <w:ind w:firstLine="540"/>
        <w:jc w:val="both"/>
      </w:pPr>
      <w:r>
        <w:t>8. Принятие решения о предоставлении (об отказе в предоставлении) муниципальной услуги</w:t>
      </w:r>
    </w:p>
    <w:p w:rsidR="00846BD4" w:rsidRDefault="00846BD4">
      <w:pPr>
        <w:pStyle w:val="ConsPlusNormal"/>
        <w:spacing w:before="220"/>
        <w:ind w:firstLine="540"/>
        <w:jc w:val="both"/>
      </w:pPr>
      <w:r>
        <w:lastRenderedPageBreak/>
        <w:t xml:space="preserve">1) основанием для начала административной процедуры является регистрация уведомления о планируемом строительстве и документов, предусмотренных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w:t>
      </w:r>
    </w:p>
    <w:p w:rsidR="00846BD4" w:rsidRDefault="00846BD4">
      <w:pPr>
        <w:pStyle w:val="ConsPlusNormal"/>
        <w:spacing w:before="220"/>
        <w:ind w:firstLine="540"/>
        <w:jc w:val="both"/>
      </w:pPr>
      <w:r>
        <w:t xml:space="preserve">2) в рамках рассмотрения уведомления о планируемом строительстве и документов, предусмотренных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 осуществляется проверка наличия и правильности оформления документов, указанных в </w:t>
      </w:r>
      <w:hyperlink w:anchor="P80">
        <w:r>
          <w:rPr>
            <w:color w:val="0000FF"/>
          </w:rPr>
          <w:t>подпунктах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w:t>
      </w:r>
    </w:p>
    <w:p w:rsidR="00846BD4" w:rsidRDefault="00846BD4">
      <w:pPr>
        <w:pStyle w:val="ConsPlusNormal"/>
        <w:spacing w:before="220"/>
        <w:ind w:firstLine="540"/>
        <w:jc w:val="both"/>
      </w:pPr>
      <w:r>
        <w:t xml:space="preserve">3) неполучение (несвоевременное получение) документов (их копий или сведений, содержащихся в них), предусмотренных </w:t>
      </w:r>
      <w:hyperlink w:anchor="P240">
        <w:r>
          <w:rPr>
            <w:color w:val="0000FF"/>
          </w:rPr>
          <w:t>подпунктом 3 части 7 статьи 3</w:t>
        </w:r>
      </w:hyperlink>
      <w:r>
        <w:t xml:space="preserve"> административного регламента, не может являться основанием для отказа в предоставлении муниципальной услуги.</w:t>
      </w:r>
    </w:p>
    <w:p w:rsidR="00846BD4" w:rsidRDefault="00846BD4">
      <w:pPr>
        <w:pStyle w:val="ConsPlusNormal"/>
        <w:spacing w:before="220"/>
        <w:ind w:firstLine="540"/>
        <w:jc w:val="both"/>
      </w:pPr>
      <w:r>
        <w:t xml:space="preserve">4) должностное лицо ответственного структурного подразделения проводит проверку соответствия указанных в уведомлении о планируемом строительстве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w:t>
      </w:r>
      <w:hyperlink r:id="rId34">
        <w:r>
          <w:rPr>
            <w:color w:val="0000FF"/>
          </w:rPr>
          <w:t>ГрК</w:t>
        </w:r>
      </w:hyperlink>
      <w:r>
        <w:t xml:space="preserve"> РФ, другими федеральными законами и действующим на дату поступления уведомления о планируемом строительстве,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и действующими на дату поступления этого уведомления.</w:t>
      </w:r>
    </w:p>
    <w:p w:rsidR="00846BD4" w:rsidRDefault="00846BD4">
      <w:pPr>
        <w:pStyle w:val="ConsPlusNormal"/>
        <w:spacing w:before="220"/>
        <w:ind w:firstLine="540"/>
        <w:jc w:val="both"/>
      </w:pPr>
      <w:r>
        <w:t>5) критериями принятия решения о предоставлении муниципальной услуги являются:</w:t>
      </w:r>
    </w:p>
    <w:p w:rsidR="00846BD4" w:rsidRDefault="00846BD4">
      <w:pPr>
        <w:pStyle w:val="ConsPlusNormal"/>
        <w:spacing w:before="220"/>
        <w:ind w:firstLine="540"/>
        <w:jc w:val="both"/>
      </w:pPr>
      <w:r>
        <w:t xml:space="preserve">а) соответствие указанных в уведомлении о планируемом строительстве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w:t>
      </w:r>
      <w:hyperlink r:id="rId35">
        <w:r>
          <w:rPr>
            <w:color w:val="0000FF"/>
          </w:rPr>
          <w:t>ГрК</w:t>
        </w:r>
      </w:hyperlink>
      <w:r>
        <w:t xml:space="preserve"> РФ, другими федеральными законами и действующим на дату поступления уведомления о планируемом строительстве;</w:t>
      </w:r>
    </w:p>
    <w:p w:rsidR="00846BD4" w:rsidRDefault="00846BD4">
      <w:pPr>
        <w:pStyle w:val="ConsPlusNormal"/>
        <w:spacing w:before="220"/>
        <w:ind w:firstLine="540"/>
        <w:jc w:val="both"/>
      </w:pPr>
      <w:r>
        <w:t>б) допустимость размещения указанных в уведомлении о планируемом строительстве объекта индивидуального жилищного строительства или садового дома в соответствии с видами разрешенного использования земельного участка и (или)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w:t>
      </w:r>
    </w:p>
    <w:p w:rsidR="00846BD4" w:rsidRDefault="00846BD4">
      <w:pPr>
        <w:pStyle w:val="ConsPlusNormal"/>
        <w:spacing w:before="220"/>
        <w:ind w:firstLine="540"/>
        <w:jc w:val="both"/>
      </w:pPr>
      <w:r>
        <w:t>в) наличие у лица, подавшего или направившего уведомление о планируемом строительстве, прав на земельный участок;</w:t>
      </w:r>
    </w:p>
    <w:p w:rsidR="00846BD4" w:rsidRDefault="00846BD4">
      <w:pPr>
        <w:pStyle w:val="ConsPlusNormal"/>
        <w:spacing w:before="220"/>
        <w:ind w:firstLine="540"/>
        <w:jc w:val="both"/>
      </w:pPr>
      <w:r>
        <w:t xml:space="preserve">г) непоступление в срок, указанный в </w:t>
      </w:r>
      <w:hyperlink r:id="rId36">
        <w:r>
          <w:rPr>
            <w:color w:val="0000FF"/>
          </w:rPr>
          <w:t>части 9 статьи 51.1</w:t>
        </w:r>
      </w:hyperlink>
      <w:r>
        <w:t xml:space="preserve"> ГрК РФ, от органа исполнительной власти субъекта Российской Федерации, уполномоченного в области охраны объектов культурного наследия, уведомления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либо поступление в срок, указанный в </w:t>
      </w:r>
      <w:hyperlink r:id="rId37">
        <w:r>
          <w:rPr>
            <w:color w:val="0000FF"/>
          </w:rPr>
          <w:t>части 9 статьи 51.1</w:t>
        </w:r>
      </w:hyperlink>
      <w:r>
        <w:t xml:space="preserve"> ГрК РФ, от органа исполнительной власти субъекта Российской Федерации, уполномоченного в области </w:t>
      </w:r>
      <w:r>
        <w:lastRenderedPageBreak/>
        <w:t>охраны объектов культурного наследия, уведомления о 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846BD4" w:rsidRDefault="00846BD4">
      <w:pPr>
        <w:pStyle w:val="ConsPlusNormal"/>
        <w:spacing w:before="220"/>
        <w:ind w:firstLine="540"/>
        <w:jc w:val="both"/>
      </w:pPr>
      <w:r>
        <w:t>6) критериями принятия решения об отказе в предоставлении муниципальной услуги являются:</w:t>
      </w:r>
    </w:p>
    <w:p w:rsidR="00846BD4" w:rsidRDefault="00846BD4">
      <w:pPr>
        <w:pStyle w:val="ConsPlusNormal"/>
        <w:spacing w:before="220"/>
        <w:ind w:firstLine="540"/>
        <w:jc w:val="both"/>
      </w:pPr>
      <w:r>
        <w:t xml:space="preserve">а)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w:t>
      </w:r>
      <w:hyperlink r:id="rId38">
        <w:r>
          <w:rPr>
            <w:color w:val="0000FF"/>
          </w:rPr>
          <w:t>ГрК</w:t>
        </w:r>
      </w:hyperlink>
      <w:r>
        <w:t xml:space="preserve"> РФ, другими федеральными законами и действующим на дату поступления уведомления о планируемом строительстве;</w:t>
      </w:r>
    </w:p>
    <w:p w:rsidR="00846BD4" w:rsidRDefault="00846BD4">
      <w:pPr>
        <w:pStyle w:val="ConsPlusNormal"/>
        <w:spacing w:before="220"/>
        <w:ind w:firstLine="540"/>
        <w:jc w:val="both"/>
      </w:pPr>
      <w:r>
        <w:t>б) размещение указанных в уведомлении о планируемом строительстве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(или)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w:t>
      </w:r>
    </w:p>
    <w:p w:rsidR="00846BD4" w:rsidRDefault="00846BD4">
      <w:pPr>
        <w:pStyle w:val="ConsPlusNormal"/>
        <w:spacing w:before="220"/>
        <w:ind w:firstLine="540"/>
        <w:jc w:val="both"/>
      </w:pPr>
      <w:r>
        <w:t>в) уведомление о планируемом строительстве подано или направлено лицом, не являющимся застройщиком в связи с отсутствием у него прав на земельный участок;</w:t>
      </w:r>
    </w:p>
    <w:p w:rsidR="00846BD4" w:rsidRDefault="00846BD4">
      <w:pPr>
        <w:pStyle w:val="ConsPlusNormal"/>
        <w:spacing w:before="220"/>
        <w:ind w:firstLine="540"/>
        <w:jc w:val="both"/>
      </w:pPr>
      <w:r>
        <w:t xml:space="preserve">г) в срок, указанный в </w:t>
      </w:r>
      <w:hyperlink r:id="rId39">
        <w:r>
          <w:rPr>
            <w:color w:val="0000FF"/>
          </w:rPr>
          <w:t>части 9 статьи 51.1</w:t>
        </w:r>
      </w:hyperlink>
      <w:r>
        <w:t xml:space="preserve"> ГрК РФ, от органа исполнительной власти субъекта Российской Федерации, уполномоченного в области охраны объектов культурного наследия,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846BD4" w:rsidRDefault="00846BD4">
      <w:pPr>
        <w:pStyle w:val="ConsPlusNormal"/>
        <w:spacing w:before="220"/>
        <w:ind w:firstLine="540"/>
        <w:jc w:val="both"/>
      </w:pPr>
      <w:r>
        <w:t xml:space="preserve">7) по результатам проверки документов, предусмотренных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 должностное лицо ответственного структурного подразделения подготавливает проект соответствующего решения.</w:t>
      </w:r>
    </w:p>
    <w:p w:rsidR="00846BD4" w:rsidRDefault="00846BD4">
      <w:pPr>
        <w:pStyle w:val="ConsPlusNormal"/>
        <w:spacing w:before="220"/>
        <w:ind w:firstLine="540"/>
        <w:jc w:val="both"/>
      </w:pPr>
      <w:r>
        <w:t>8) результатом административной процедуры по принятию решения о предоставлении (об отказе в предоставлении) муниципальной услуги является соответственно подписание уведомления о соответствии (далее также в настоящем подразделе - решение о предоставлении муниципальной услуги) или подписание решения об отказе в предоставлении муниципальной услуги в форме уведомления о несоответствии (далее также в настоящем подразделе - решение об отказе в предоставлении муниципальной услуги).</w:t>
      </w:r>
    </w:p>
    <w:p w:rsidR="00846BD4" w:rsidRDefault="00846BD4">
      <w:pPr>
        <w:pStyle w:val="ConsPlusNormal"/>
        <w:spacing w:before="220"/>
        <w:ind w:firstLine="540"/>
        <w:jc w:val="both"/>
      </w:pPr>
      <w:r>
        <w:t>Форма уведомления о несоответствии утверждается федеральным органом исполнительной власти, осуществляющим функции по выработке и реализации политики и нормативно-правовому регулированию в сфере строительства, архитектуры, градостроительства.</w:t>
      </w:r>
    </w:p>
    <w:p w:rsidR="00846BD4" w:rsidRDefault="00846BD4">
      <w:pPr>
        <w:pStyle w:val="ConsPlusNormal"/>
        <w:spacing w:before="220"/>
        <w:ind w:firstLine="540"/>
        <w:jc w:val="both"/>
      </w:pPr>
      <w:r>
        <w:t>9) решение о предоставлении муниципальной услуги или об отказе в предоставлении муниципальной услуги принимается должностным лицом, уполномоченным на принятие соответствующего решения приказом уполномоченного органа.</w:t>
      </w:r>
    </w:p>
    <w:p w:rsidR="00846BD4" w:rsidRDefault="00846BD4">
      <w:pPr>
        <w:pStyle w:val="ConsPlusNormal"/>
        <w:spacing w:before="220"/>
        <w:ind w:firstLine="540"/>
        <w:jc w:val="both"/>
      </w:pPr>
      <w:r>
        <w:t xml:space="preserve">10) решение, принимаемое должностным лицом, уполномоченным на принятие решений о предоставлении муниципальной услуги или об отказе в предоставлении муниципальной услуги, </w:t>
      </w:r>
      <w:r>
        <w:lastRenderedPageBreak/>
        <w:t>подписывается им, в том числе с использованием усиленной квалифицированной электронной подписи.</w:t>
      </w:r>
    </w:p>
    <w:p w:rsidR="00846BD4" w:rsidRDefault="00846BD4">
      <w:pPr>
        <w:pStyle w:val="ConsPlusNormal"/>
        <w:spacing w:before="220"/>
        <w:ind w:firstLine="540"/>
        <w:jc w:val="both"/>
      </w:pPr>
      <w:r>
        <w:t>11) срок принятия решения о предоставлении (об отказе в предоставлении) муниципальной услуги не может превышать семь рабочих дней со дня поступления уведомления о планируемом строительстве и документов и (или) информации, необходимых для предоставления муниципальной услуги.</w:t>
      </w:r>
    </w:p>
    <w:p w:rsidR="00846BD4" w:rsidRDefault="00846BD4">
      <w:pPr>
        <w:pStyle w:val="ConsPlusNormal"/>
        <w:spacing w:before="220"/>
        <w:ind w:firstLine="540"/>
        <w:jc w:val="both"/>
      </w:pPr>
      <w:r>
        <w:t xml:space="preserve">12) при подаче уведомления о планируемом строительстве и документов, предусмотренных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 в ходе личного приема, посредством почтового отправления решение об отказе в предоставлении муниципальной услуги в форме уведомления о несоответствии выдается соответственно заявителю на руки или направляется посредством почтового отправления, если в уведомлении о планируемом строительстве не был указан иной способ.</w:t>
      </w:r>
    </w:p>
    <w:p w:rsidR="00846BD4" w:rsidRDefault="00846BD4">
      <w:pPr>
        <w:pStyle w:val="ConsPlusNormal"/>
        <w:spacing w:before="220"/>
        <w:ind w:firstLine="540"/>
        <w:jc w:val="both"/>
      </w:pPr>
      <w:r>
        <w:t xml:space="preserve">13) при подаче уведомления о планируемом строительстве и документов, предусмотренных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 посредством Единого портала, регионального портала направление заявителю решения об отказе в предоставлении муниципальной услуги в форме уведомления о несоответствии осуществляется в личный кабинет заявителя на Едином портале, региональном портале (статус заявления обновляется до статуса "Услуга оказана"), если в уведомлении о планируемом строительстве не был указан иной способ.</w:t>
      </w:r>
    </w:p>
    <w:p w:rsidR="00846BD4" w:rsidRDefault="00846BD4">
      <w:pPr>
        <w:pStyle w:val="ConsPlusNormal"/>
        <w:spacing w:before="220"/>
        <w:ind w:firstLine="540"/>
        <w:jc w:val="both"/>
      </w:pPr>
      <w:r>
        <w:t xml:space="preserve">14) при подаче уведомления о планируемом строительстве и документов, предусмотренных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 через многофункциональный центр решение об отказе в предоставлении муниципальной услуги в форме уведомления о несоответствии направляется в многофункциональный центр, если в уведомлении о планируемом строительстве не был указан иной способ.</w:t>
      </w:r>
    </w:p>
    <w:p w:rsidR="00846BD4" w:rsidRDefault="00846BD4">
      <w:pPr>
        <w:pStyle w:val="ConsPlusNormal"/>
        <w:spacing w:before="220"/>
        <w:ind w:firstLine="540"/>
        <w:jc w:val="both"/>
      </w:pPr>
      <w:r>
        <w:t xml:space="preserve">15) срок выдачи (направления) заявителю решения об отказе в предоставлении муниципальной услуги в форме уведомления о несоответствии исчисляется со дня принятия такого решения и составляет один рабочий день, но не превышает срок, установленный в </w:t>
      </w:r>
      <w:hyperlink w:anchor="P70">
        <w:r>
          <w:rPr>
            <w:color w:val="0000FF"/>
          </w:rPr>
          <w:t>пункте 1 части 4 статьи 2</w:t>
        </w:r>
      </w:hyperlink>
      <w:r>
        <w:t xml:space="preserve"> административного регламента.</w:t>
      </w:r>
    </w:p>
    <w:p w:rsidR="00846BD4" w:rsidRDefault="00846BD4">
      <w:pPr>
        <w:pStyle w:val="ConsPlusNormal"/>
        <w:spacing w:before="220"/>
        <w:ind w:firstLine="540"/>
        <w:jc w:val="both"/>
      </w:pPr>
      <w:r>
        <w:t>9. Предоставление результата муниципальной услуги.</w:t>
      </w:r>
    </w:p>
    <w:p w:rsidR="00846BD4" w:rsidRDefault="00846BD4">
      <w:pPr>
        <w:pStyle w:val="ConsPlusNormal"/>
        <w:spacing w:before="220"/>
        <w:ind w:firstLine="540"/>
        <w:jc w:val="both"/>
      </w:pPr>
      <w:r>
        <w:t>1) основанием для начала выполнения административной процедуры является подписание уполномоченным должностным лицом уведомления о соответствии.</w:t>
      </w:r>
    </w:p>
    <w:p w:rsidR="00846BD4" w:rsidRDefault="00846BD4">
      <w:pPr>
        <w:pStyle w:val="ConsPlusNormal"/>
        <w:spacing w:before="220"/>
        <w:ind w:firstLine="540"/>
        <w:jc w:val="both"/>
      </w:pPr>
      <w:r>
        <w:t>2) заявитель по его выбору вправе получить результат предоставления муниципальной услуги одним из следующих способов:</w:t>
      </w:r>
    </w:p>
    <w:p w:rsidR="00846BD4" w:rsidRDefault="00846BD4">
      <w:pPr>
        <w:pStyle w:val="ConsPlusNormal"/>
        <w:spacing w:before="220"/>
        <w:ind w:firstLine="540"/>
        <w:jc w:val="both"/>
      </w:pPr>
      <w:r>
        <w:t>а) на бумажном носителе;</w:t>
      </w:r>
    </w:p>
    <w:p w:rsidR="00846BD4" w:rsidRDefault="00846BD4">
      <w:pPr>
        <w:pStyle w:val="ConsPlusNormal"/>
        <w:spacing w:before="220"/>
        <w:ind w:firstLine="540"/>
        <w:jc w:val="both"/>
      </w:pPr>
      <w:r>
        <w:t>б) в форме электронного документа, подписанного с использованием усиленной квалифицированной электронной подписи должностным лицом, уполномоченным на принятие соответствующего решения приказом уполномоченного органа.</w:t>
      </w:r>
    </w:p>
    <w:p w:rsidR="00846BD4" w:rsidRDefault="00846BD4">
      <w:pPr>
        <w:pStyle w:val="ConsPlusNormal"/>
        <w:spacing w:before="220"/>
        <w:ind w:firstLine="540"/>
        <w:jc w:val="both"/>
      </w:pPr>
      <w:r>
        <w:t>3) должностным лицом, ответственным за выполнение административной процедуры, является должностное лицо структурного подразделения уполномоченного органа, ответственного за делопроизводство.</w:t>
      </w:r>
    </w:p>
    <w:p w:rsidR="00846BD4" w:rsidRDefault="00846BD4">
      <w:pPr>
        <w:pStyle w:val="ConsPlusNormal"/>
        <w:spacing w:before="220"/>
        <w:ind w:firstLine="540"/>
        <w:jc w:val="both"/>
      </w:pPr>
      <w:r>
        <w:t xml:space="preserve">4) при подаче уведомления о планируемом строительстве и документов, предусмотренных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 в ходе личного приема, посредством почтового отправления уведомление о </w:t>
      </w:r>
      <w:r>
        <w:lastRenderedPageBreak/>
        <w:t>соответствии выдается соответственно заявителю на руки или направляется посредством почтового отправления, если в уведомлении о планируемом строительстве не был указан иной способ.</w:t>
      </w:r>
    </w:p>
    <w:p w:rsidR="00846BD4" w:rsidRDefault="00846BD4">
      <w:pPr>
        <w:pStyle w:val="ConsPlusNormal"/>
        <w:spacing w:before="220"/>
        <w:ind w:firstLine="540"/>
        <w:jc w:val="both"/>
      </w:pPr>
      <w:r>
        <w:t xml:space="preserve">5) при подаче уведомления о планируемом строительстве и документов, предусмотренных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 посредством Единого портала, регионального портала направление заявителю уведомления о соответствии осуществляется в личный кабинет заявителя на Едином портале, региональном портале (статус заявления обновляется до статуса "Услуга оказана"), если в уведомлении о планируемом строительстве не был указан иной способ.</w:t>
      </w:r>
    </w:p>
    <w:p w:rsidR="00846BD4" w:rsidRDefault="00846BD4">
      <w:pPr>
        <w:pStyle w:val="ConsPlusNormal"/>
        <w:spacing w:before="220"/>
        <w:ind w:firstLine="540"/>
        <w:jc w:val="both"/>
      </w:pPr>
      <w:r>
        <w:t xml:space="preserve">6) при подаче уведомления о планируемом строительстве и документов, предусмотренных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 через многофункциональный центр уведомление о соответствии направляется в многофункциональный центр, если в уведомлении о планируемом строительстве не был указан иной способ.</w:t>
      </w:r>
    </w:p>
    <w:p w:rsidR="00846BD4" w:rsidRDefault="00846BD4">
      <w:pPr>
        <w:pStyle w:val="ConsPlusNormal"/>
        <w:spacing w:before="220"/>
        <w:ind w:firstLine="540"/>
        <w:jc w:val="both"/>
      </w:pPr>
      <w:r>
        <w:t xml:space="preserve">7) срок предоставления заявителю результата муниципальной услуги исчисляется со дня подписания уведомления о соответствии и составляет один рабочий день, но не превышает срок, установленный в </w:t>
      </w:r>
      <w:hyperlink w:anchor="P70">
        <w:r>
          <w:rPr>
            <w:color w:val="0000FF"/>
          </w:rPr>
          <w:t>пункте 1 части 4 статьи 2</w:t>
        </w:r>
      </w:hyperlink>
      <w:r>
        <w:t xml:space="preserve"> административного регламента.</w:t>
      </w:r>
    </w:p>
    <w:p w:rsidR="00846BD4" w:rsidRDefault="00846BD4">
      <w:pPr>
        <w:pStyle w:val="ConsPlusNormal"/>
        <w:spacing w:before="220"/>
        <w:ind w:firstLine="540"/>
        <w:jc w:val="both"/>
      </w:pPr>
      <w:r>
        <w:t>8) возможность предоставления результата муниципальной услуги по экстерриториальному принципу отсутствует.</w:t>
      </w:r>
    </w:p>
    <w:p w:rsidR="00846BD4" w:rsidRDefault="00846BD4">
      <w:pPr>
        <w:pStyle w:val="ConsPlusNormal"/>
        <w:spacing w:before="220"/>
        <w:ind w:firstLine="540"/>
        <w:jc w:val="both"/>
      </w:pPr>
      <w:r>
        <w:t>10. Получение дополнительных сведений от заявителя.</w:t>
      </w:r>
    </w:p>
    <w:p w:rsidR="00846BD4" w:rsidRDefault="00846BD4">
      <w:pPr>
        <w:pStyle w:val="ConsPlusNormal"/>
        <w:spacing w:before="220"/>
        <w:ind w:firstLine="540"/>
        <w:jc w:val="both"/>
      </w:pPr>
      <w:r>
        <w:t>1) получение дополнительных сведений от заявителя не предусмотрено.</w:t>
      </w:r>
    </w:p>
    <w:p w:rsidR="00846BD4" w:rsidRDefault="00846BD4">
      <w:pPr>
        <w:pStyle w:val="ConsPlusNormal"/>
        <w:spacing w:before="220"/>
        <w:ind w:firstLine="540"/>
        <w:jc w:val="both"/>
      </w:pPr>
      <w:r>
        <w:t>11. Максимальный срок предоставления муниципальной услуги</w:t>
      </w:r>
    </w:p>
    <w:p w:rsidR="00846BD4" w:rsidRDefault="00846BD4">
      <w:pPr>
        <w:pStyle w:val="ConsPlusNormal"/>
        <w:spacing w:before="220"/>
        <w:ind w:firstLine="540"/>
        <w:jc w:val="both"/>
      </w:pPr>
      <w:r>
        <w:t xml:space="preserve">1) срок предоставления муниципальной услуги указан в </w:t>
      </w:r>
      <w:hyperlink w:anchor="P70">
        <w:r>
          <w:rPr>
            <w:color w:val="0000FF"/>
          </w:rPr>
          <w:t>пункте 1 части 4 статьи 2</w:t>
        </w:r>
      </w:hyperlink>
      <w:r>
        <w:t xml:space="preserve"> административного регламента.</w:t>
      </w:r>
    </w:p>
    <w:p w:rsidR="00846BD4" w:rsidRDefault="00846BD4">
      <w:pPr>
        <w:pStyle w:val="ConsPlusNormal"/>
        <w:spacing w:before="220"/>
        <w:ind w:firstLine="540"/>
        <w:jc w:val="both"/>
      </w:pPr>
      <w:bookmarkStart w:id="37" w:name="P300"/>
      <w:bookmarkEnd w:id="37"/>
      <w:r>
        <w:t>11. Вариант 2.</w:t>
      </w:r>
    </w:p>
    <w:p w:rsidR="00846BD4" w:rsidRDefault="00846BD4">
      <w:pPr>
        <w:pStyle w:val="ConsPlusNormal"/>
        <w:spacing w:before="220"/>
        <w:ind w:firstLine="540"/>
        <w:jc w:val="both"/>
      </w:pPr>
      <w:r>
        <w:t xml:space="preserve">1) результат предоставления муниципальной услуги указан в </w:t>
      </w:r>
      <w:hyperlink w:anchor="P58">
        <w:r>
          <w:rPr>
            <w:color w:val="0000FF"/>
          </w:rPr>
          <w:t>подпункте "б" пункта 1 части 3 статьи 2</w:t>
        </w:r>
      </w:hyperlink>
      <w:r>
        <w:t xml:space="preserve"> административного регламента.</w:t>
      </w:r>
    </w:p>
    <w:p w:rsidR="00846BD4" w:rsidRDefault="00846BD4">
      <w:pPr>
        <w:pStyle w:val="ConsPlusNormal"/>
        <w:spacing w:before="220"/>
        <w:ind w:firstLine="540"/>
        <w:jc w:val="both"/>
      </w:pPr>
      <w:r>
        <w:t>12. Перечень и описание административных процедур предоставления муниципальной услуги</w:t>
      </w:r>
    </w:p>
    <w:p w:rsidR="00846BD4" w:rsidRDefault="00846BD4">
      <w:pPr>
        <w:pStyle w:val="ConsPlusNormal"/>
        <w:spacing w:before="220"/>
        <w:ind w:firstLine="540"/>
        <w:jc w:val="both"/>
      </w:pPr>
      <w:r>
        <w:t>13. Прием запроса и документов и (или) информации, необходимых для предоставления муниципальной услуги</w:t>
      </w:r>
    </w:p>
    <w:p w:rsidR="00846BD4" w:rsidRDefault="00846BD4">
      <w:pPr>
        <w:pStyle w:val="ConsPlusNormal"/>
        <w:spacing w:before="220"/>
        <w:ind w:firstLine="540"/>
        <w:jc w:val="both"/>
      </w:pPr>
      <w:r>
        <w:t xml:space="preserve">1) основанием для начала административной процедуры является поступление в уполномоченный орган </w:t>
      </w:r>
      <w:hyperlink w:anchor="P762">
        <w:r>
          <w:rPr>
            <w:color w:val="0000FF"/>
          </w:rPr>
          <w:t>заявления</w:t>
        </w:r>
      </w:hyperlink>
      <w:r>
        <w:t xml:space="preserve"> о выдаче дубликата по рекомендуемой форме согласно приложению 4 к административному регламенту одним из способов, установленных </w:t>
      </w:r>
      <w:hyperlink w:anchor="P94">
        <w:r>
          <w:rPr>
            <w:color w:val="0000FF"/>
          </w:rPr>
          <w:t>пунктом 4 части 6 статьи 2</w:t>
        </w:r>
      </w:hyperlink>
      <w:r>
        <w:t xml:space="preserve"> административного регламента.</w:t>
      </w:r>
    </w:p>
    <w:p w:rsidR="00846BD4" w:rsidRDefault="00846BD4">
      <w:pPr>
        <w:pStyle w:val="ConsPlusNormal"/>
        <w:spacing w:before="220"/>
        <w:ind w:firstLine="540"/>
        <w:jc w:val="both"/>
      </w:pPr>
      <w:r>
        <w:t xml:space="preserve">2) в целях установления личности физическое лицо представляет в уполномоченный орган документ, предусмотренный </w:t>
      </w:r>
      <w:hyperlink w:anchor="P80">
        <w:r>
          <w:rPr>
            <w:color w:val="0000FF"/>
          </w:rPr>
          <w:t>подпунктом "б" пункта 1 части 6 статьи 2</w:t>
        </w:r>
      </w:hyperlink>
      <w:r>
        <w:t xml:space="preserve"> административного регламента. Представитель физического лица, обратившийся по доверенности, представляет в уполномоченный орган документы, предусмотренные </w:t>
      </w:r>
      <w:hyperlink w:anchor="P80">
        <w:r>
          <w:rPr>
            <w:color w:val="0000FF"/>
          </w:rPr>
          <w:t>подпунктами "б"</w:t>
        </w:r>
      </w:hyperlink>
      <w:r>
        <w:t xml:space="preserve">, </w:t>
      </w:r>
      <w:hyperlink w:anchor="P81">
        <w:r>
          <w:rPr>
            <w:color w:val="0000FF"/>
          </w:rPr>
          <w:t>"в" пункта 1 части 6 статьи 2</w:t>
        </w:r>
      </w:hyperlink>
      <w:r>
        <w:t xml:space="preserve"> административного регламента.</w:t>
      </w:r>
    </w:p>
    <w:p w:rsidR="00846BD4" w:rsidRDefault="00846BD4">
      <w:pPr>
        <w:pStyle w:val="ConsPlusNormal"/>
        <w:spacing w:before="220"/>
        <w:ind w:firstLine="540"/>
        <w:jc w:val="both"/>
      </w:pPr>
      <w:r>
        <w:t xml:space="preserve">В целях установления личности представителя юридического лица, полномочия которого </w:t>
      </w:r>
      <w:r>
        <w:lastRenderedPageBreak/>
        <w:t xml:space="preserve">подтверждены доверенностью, оформленной в соответствии с требованиями законодательства Российской Федерации, в уполномоченный орган представляются документы, предусмотренные </w:t>
      </w:r>
      <w:hyperlink w:anchor="P80">
        <w:r>
          <w:rPr>
            <w:color w:val="0000FF"/>
          </w:rPr>
          <w:t>подпунктами "б"</w:t>
        </w:r>
      </w:hyperlink>
      <w:r>
        <w:t xml:space="preserve">, </w:t>
      </w:r>
      <w:hyperlink w:anchor="P81">
        <w:r>
          <w:rPr>
            <w:color w:val="0000FF"/>
          </w:rPr>
          <w:t>"в" пункта 1 части 6 статьи 2</w:t>
        </w:r>
      </w:hyperlink>
      <w:r>
        <w:t xml:space="preserve"> административного регламента.</w:t>
      </w:r>
    </w:p>
    <w:p w:rsidR="00846BD4" w:rsidRDefault="00846BD4">
      <w:pPr>
        <w:pStyle w:val="ConsPlusNormal"/>
        <w:spacing w:before="220"/>
        <w:ind w:firstLine="540"/>
        <w:jc w:val="both"/>
      </w:pPr>
      <w:r>
        <w:t xml:space="preserve">В целях установления личности представителя юридического лица, имеющего право действовать от имени юридического лица без доверенности, в уполномоченный орган представляется документ, предусмотренный </w:t>
      </w:r>
      <w:hyperlink w:anchor="P80">
        <w:r>
          <w:rPr>
            <w:color w:val="0000FF"/>
          </w:rPr>
          <w:t>подпунктом "б" пункта 1 части 6 статьи 2</w:t>
        </w:r>
      </w:hyperlink>
      <w:r>
        <w:t xml:space="preserve"> административного регламента.</w:t>
      </w:r>
    </w:p>
    <w:p w:rsidR="00846BD4" w:rsidRDefault="00846BD4">
      <w:pPr>
        <w:pStyle w:val="ConsPlusNormal"/>
        <w:spacing w:before="220"/>
        <w:ind w:firstLine="540"/>
        <w:jc w:val="both"/>
      </w:pPr>
      <w:r>
        <w:t>3) основания для принятия решения об отказе в приеме заявления о выдаче дубликата отсутствуют.</w:t>
      </w:r>
    </w:p>
    <w:p w:rsidR="00846BD4" w:rsidRDefault="00846BD4">
      <w:pPr>
        <w:pStyle w:val="ConsPlusNormal"/>
        <w:spacing w:before="220"/>
        <w:ind w:firstLine="540"/>
        <w:jc w:val="both"/>
      </w:pPr>
      <w:r>
        <w:t>4) в приеме заявления о выдаче дубликата не участвуют федеральные органы исполнительной власти, государственные корпорации, органы государственных внебюджетных фондов.</w:t>
      </w:r>
    </w:p>
    <w:p w:rsidR="00846BD4" w:rsidRDefault="00846BD4">
      <w:pPr>
        <w:pStyle w:val="ConsPlusNormal"/>
        <w:spacing w:before="220"/>
        <w:ind w:firstLine="540"/>
        <w:jc w:val="both"/>
      </w:pPr>
      <w:r>
        <w:t>5) возможность получения муниципальной услуги по экстерриториальному принципу отсутствует.</w:t>
      </w:r>
    </w:p>
    <w:p w:rsidR="00846BD4" w:rsidRDefault="00846BD4">
      <w:pPr>
        <w:pStyle w:val="ConsPlusNormal"/>
        <w:spacing w:before="220"/>
        <w:ind w:firstLine="540"/>
        <w:jc w:val="both"/>
      </w:pPr>
      <w:r>
        <w:t xml:space="preserve">6) заявление о выдаче дубликата, направленное одним из способов, установленных в </w:t>
      </w:r>
      <w:hyperlink w:anchor="P99">
        <w:r>
          <w:rPr>
            <w:color w:val="0000FF"/>
          </w:rPr>
          <w:t>подпункте "б" пункта 4 части 6 статьи 2</w:t>
        </w:r>
      </w:hyperlink>
      <w:r>
        <w:t xml:space="preserve"> административного регламента, принимается должностными лицами структурного подразделения уполномоченного органа, ответственного за делопроизводство.</w:t>
      </w:r>
    </w:p>
    <w:p w:rsidR="00846BD4" w:rsidRDefault="00846BD4">
      <w:pPr>
        <w:pStyle w:val="ConsPlusNormal"/>
        <w:spacing w:before="220"/>
        <w:ind w:firstLine="540"/>
        <w:jc w:val="both"/>
      </w:pPr>
      <w:r>
        <w:t xml:space="preserve">Заявление о выдаче дубликата, направленное способом, указанным в </w:t>
      </w:r>
      <w:hyperlink w:anchor="P95">
        <w:r>
          <w:rPr>
            <w:color w:val="0000FF"/>
          </w:rPr>
          <w:t>подпункте "а" пункта 4 части 6 статьи 2</w:t>
        </w:r>
      </w:hyperlink>
      <w:r>
        <w:t xml:space="preserve"> административного регламента, регистрируется в автоматическом режиме.</w:t>
      </w:r>
    </w:p>
    <w:p w:rsidR="00846BD4" w:rsidRDefault="00846BD4">
      <w:pPr>
        <w:pStyle w:val="ConsPlusNormal"/>
        <w:spacing w:before="220"/>
        <w:ind w:firstLine="540"/>
        <w:jc w:val="both"/>
      </w:pPr>
      <w:r>
        <w:t xml:space="preserve">Заявление о выдаче дубликата, направленное через многофункциональный центр, может быть получено уполномоченным органом из многофункционального центра в электронной форме по защищенным каналам связи, заверенные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w:t>
      </w:r>
      <w:hyperlink r:id="rId40">
        <w:r>
          <w:rPr>
            <w:color w:val="0000FF"/>
          </w:rPr>
          <w:t>закона</w:t>
        </w:r>
      </w:hyperlink>
      <w:r>
        <w:t xml:space="preserve"> N 63-ФЗ.</w:t>
      </w:r>
    </w:p>
    <w:p w:rsidR="00846BD4" w:rsidRDefault="00846BD4">
      <w:pPr>
        <w:pStyle w:val="ConsPlusNormal"/>
        <w:spacing w:before="220"/>
        <w:ind w:firstLine="540"/>
        <w:jc w:val="both"/>
      </w:pPr>
      <w:r>
        <w:t>7) для приема заявления о выдаче дубликата в электронной форме с использованием Единого портала,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о выдаче дубликата и для подготовки ответа.</w:t>
      </w:r>
    </w:p>
    <w:p w:rsidR="00846BD4" w:rsidRDefault="00846BD4">
      <w:pPr>
        <w:pStyle w:val="ConsPlusNormal"/>
        <w:spacing w:before="220"/>
        <w:ind w:firstLine="540"/>
        <w:jc w:val="both"/>
      </w:pPr>
      <w:r>
        <w:t>Для возможности подачи заявления о выдаче дубликата через Единый портал, региональный портал заявитель должен быть зарегистрирован соответственно в ЕСИА или в иных государственных информационных системах,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w:t>
      </w:r>
    </w:p>
    <w:p w:rsidR="00846BD4" w:rsidRDefault="00846BD4">
      <w:pPr>
        <w:pStyle w:val="ConsPlusNormal"/>
        <w:spacing w:before="220"/>
        <w:ind w:firstLine="540"/>
        <w:jc w:val="both"/>
      </w:pPr>
      <w:r>
        <w:t xml:space="preserve">8) срок регистрации заявления о выдаче дубликата указан в </w:t>
      </w:r>
      <w:hyperlink w:anchor="P131">
        <w:r>
          <w:rPr>
            <w:color w:val="0000FF"/>
          </w:rPr>
          <w:t>пункте 1 части 11 статьи 2</w:t>
        </w:r>
      </w:hyperlink>
      <w:r>
        <w:t xml:space="preserve"> административного регламента.</w:t>
      </w:r>
    </w:p>
    <w:p w:rsidR="00846BD4" w:rsidRDefault="00846BD4">
      <w:pPr>
        <w:pStyle w:val="ConsPlusNormal"/>
        <w:spacing w:before="220"/>
        <w:ind w:firstLine="540"/>
        <w:jc w:val="both"/>
      </w:pPr>
      <w:r>
        <w:t>9) результатом административной процедуры является регистрация заявления о выдаче дубликата.</w:t>
      </w:r>
    </w:p>
    <w:p w:rsidR="00846BD4" w:rsidRDefault="00846BD4">
      <w:pPr>
        <w:pStyle w:val="ConsPlusNormal"/>
        <w:spacing w:before="220"/>
        <w:ind w:firstLine="540"/>
        <w:jc w:val="both"/>
      </w:pPr>
      <w:r>
        <w:t>10) после регистрации заявление о выдаче дубликата направляется в ответственное структурное подразделение для назначения ответственного должностного лица за рассмотрение заявления о выдаче дубликата.</w:t>
      </w:r>
    </w:p>
    <w:p w:rsidR="00846BD4" w:rsidRDefault="00846BD4">
      <w:pPr>
        <w:pStyle w:val="ConsPlusNormal"/>
        <w:spacing w:before="220"/>
        <w:ind w:firstLine="540"/>
        <w:jc w:val="both"/>
      </w:pPr>
      <w:r>
        <w:t>14. Межведомственное информационное взаимодействие.</w:t>
      </w:r>
    </w:p>
    <w:p w:rsidR="00846BD4" w:rsidRDefault="00846BD4">
      <w:pPr>
        <w:pStyle w:val="ConsPlusNormal"/>
        <w:spacing w:before="220"/>
        <w:ind w:firstLine="540"/>
        <w:jc w:val="both"/>
      </w:pPr>
      <w:r>
        <w:lastRenderedPageBreak/>
        <w:t>1) направление межведомственных информационных запросов не осуществляется.</w:t>
      </w:r>
    </w:p>
    <w:p w:rsidR="00846BD4" w:rsidRDefault="00846BD4">
      <w:pPr>
        <w:pStyle w:val="ConsPlusNormal"/>
        <w:spacing w:before="220"/>
        <w:ind w:firstLine="540"/>
        <w:jc w:val="both"/>
      </w:pPr>
      <w:r>
        <w:t>15. Принятие решения о предоставлении (об отказе в предоставлении) муниципальной услуги</w:t>
      </w:r>
    </w:p>
    <w:p w:rsidR="00846BD4" w:rsidRDefault="00846BD4">
      <w:pPr>
        <w:pStyle w:val="ConsPlusNormal"/>
        <w:spacing w:before="220"/>
        <w:ind w:firstLine="540"/>
        <w:jc w:val="both"/>
      </w:pPr>
      <w:r>
        <w:t>16. Основанием для начала административной процедуры является регистрация заявление о выдаче дубликата.</w:t>
      </w:r>
    </w:p>
    <w:p w:rsidR="00846BD4" w:rsidRDefault="00846BD4">
      <w:pPr>
        <w:pStyle w:val="ConsPlusNormal"/>
        <w:spacing w:before="220"/>
        <w:ind w:firstLine="540"/>
        <w:jc w:val="both"/>
      </w:pPr>
      <w:r>
        <w:t xml:space="preserve">17. Критерием принятия решения о предоставлении муниципальной услуги является соответствие заявителя кругу лиц, указанных в </w:t>
      </w:r>
      <w:hyperlink w:anchor="P40">
        <w:r>
          <w:rPr>
            <w:color w:val="0000FF"/>
          </w:rPr>
          <w:t>пункте 1 части 2 статьи 1</w:t>
        </w:r>
      </w:hyperlink>
      <w:r>
        <w:t xml:space="preserve"> административного регламента.</w:t>
      </w:r>
    </w:p>
    <w:p w:rsidR="00846BD4" w:rsidRDefault="00846BD4">
      <w:pPr>
        <w:pStyle w:val="ConsPlusNormal"/>
        <w:spacing w:before="220"/>
        <w:ind w:firstLine="540"/>
        <w:jc w:val="both"/>
      </w:pPr>
      <w:r>
        <w:t>18. По результатам проверки заявления о выдаче дубликата должностное лицо ответственного структурного подразделения подготавливает проект соответствующего решения.</w:t>
      </w:r>
    </w:p>
    <w:p w:rsidR="00846BD4" w:rsidRDefault="00846BD4">
      <w:pPr>
        <w:pStyle w:val="ConsPlusNormal"/>
        <w:spacing w:before="220"/>
        <w:ind w:firstLine="540"/>
        <w:jc w:val="both"/>
      </w:pPr>
      <w:r>
        <w:t xml:space="preserve">19. Результатом административной процедуры по принятию решения о предоставлении (об отказе в предоставлении) муниципальной услуги является соответственно подписание дубликата (далее также в настоящем подразделе - решение о предоставлении муниципальной услуги) или подписание </w:t>
      </w:r>
      <w:hyperlink w:anchor="P868">
        <w:r>
          <w:rPr>
            <w:color w:val="0000FF"/>
          </w:rPr>
          <w:t>решения</w:t>
        </w:r>
      </w:hyperlink>
      <w:r>
        <w:t xml:space="preserve"> об отказе в выдаче дубликата по рекомендуемой форме согласно Приложению N 5 (далее также в настоящем подразделе - решение об отказе в предоставлении муниципальной услуги).</w:t>
      </w:r>
    </w:p>
    <w:p w:rsidR="00846BD4" w:rsidRDefault="00846BD4">
      <w:pPr>
        <w:pStyle w:val="ConsPlusNormal"/>
        <w:spacing w:before="220"/>
        <w:ind w:firstLine="540"/>
        <w:jc w:val="both"/>
      </w:pPr>
      <w:r>
        <w:t>В случае отсутствия оснований для отказа в выдаче дубликата уведомления о соответствии уполномоченный орган выдает дубликат уведомления о соответствии с тем же регистрационным номером, который был указан в ранее выданном уведомлении о соответствии. В случае, если ранее заявителю было выдано уведомление о соответствии в форме электронного документа, подписанного усиленной квалифицированной электронной подписью уполномоченного должностного лица, то в качестве дубликата уведомления о соответствии, заявителю повторно представляется указанный документ.</w:t>
      </w:r>
    </w:p>
    <w:p w:rsidR="00846BD4" w:rsidRDefault="00846BD4">
      <w:pPr>
        <w:pStyle w:val="ConsPlusNormal"/>
        <w:spacing w:before="220"/>
        <w:ind w:firstLine="540"/>
        <w:jc w:val="both"/>
      </w:pPr>
      <w:r>
        <w:t>20. Решение о предоставлении муниципальной услуги или об отказе в предоставлении муниципальной услуги принимается должностным лицом, уполномоченным на принятие соответствующего решения приказом уполномоченного органа.</w:t>
      </w:r>
    </w:p>
    <w:p w:rsidR="00846BD4" w:rsidRDefault="00846BD4">
      <w:pPr>
        <w:pStyle w:val="ConsPlusNormal"/>
        <w:spacing w:before="220"/>
        <w:ind w:firstLine="540"/>
        <w:jc w:val="both"/>
      </w:pPr>
      <w:r>
        <w:t>21. Решение, принимаемое должностным лицом, уполномоченным на принятие решений о предоставлении муниципальной услуги или об отказе в предоставлении муниципальной услуги, подписывается им, в том числе с использованием усиленной квалифицированной электронной подписи.</w:t>
      </w:r>
    </w:p>
    <w:p w:rsidR="00846BD4" w:rsidRDefault="00846BD4">
      <w:pPr>
        <w:pStyle w:val="ConsPlusNormal"/>
        <w:spacing w:before="220"/>
        <w:ind w:firstLine="540"/>
        <w:jc w:val="both"/>
      </w:pPr>
      <w:r>
        <w:t xml:space="preserve">22. Критерием для отказа в предоставлении муниципальной услуги является несоответствие заявителя кругу лиц, указанных в </w:t>
      </w:r>
      <w:hyperlink w:anchor="P40">
        <w:r>
          <w:rPr>
            <w:color w:val="0000FF"/>
          </w:rPr>
          <w:t>пункте 1 части 2 статьи 1</w:t>
        </w:r>
      </w:hyperlink>
      <w:r>
        <w:t xml:space="preserve"> административного регламента.</w:t>
      </w:r>
    </w:p>
    <w:p w:rsidR="00846BD4" w:rsidRDefault="00846BD4">
      <w:pPr>
        <w:pStyle w:val="ConsPlusNormal"/>
        <w:spacing w:before="220"/>
        <w:ind w:firstLine="540"/>
        <w:jc w:val="both"/>
      </w:pPr>
      <w:r>
        <w:t>23. Срок принятия решения о предоставлении (об отказе в предоставлении) муниципальной услуги не может превышать пять рабочих дней со дня поступления заявления о выдаче дубликата.</w:t>
      </w:r>
    </w:p>
    <w:p w:rsidR="00846BD4" w:rsidRDefault="00846BD4">
      <w:pPr>
        <w:pStyle w:val="ConsPlusNormal"/>
        <w:spacing w:before="220"/>
        <w:ind w:firstLine="540"/>
        <w:jc w:val="both"/>
      </w:pPr>
      <w:r>
        <w:t>24. При подаче заявления о выдаче дубликата в ходе личного приема, посредством почтового отправления решение об отказе в выдаче дубликата соответственно выдается заявителю на руки или направляется посредством почтового отправления, если в заявлении о выдаче дубликата не был указан иной способ.</w:t>
      </w:r>
    </w:p>
    <w:p w:rsidR="00846BD4" w:rsidRDefault="00846BD4">
      <w:pPr>
        <w:pStyle w:val="ConsPlusNormal"/>
        <w:spacing w:before="220"/>
        <w:ind w:firstLine="540"/>
        <w:jc w:val="both"/>
      </w:pPr>
      <w:r>
        <w:t>25. При подаче заявления о выдаче дубликата посредством Единого портала, регионального портала направление заявителю решения об отказе в выдаче дубликата осуществляется в личный кабинет заявителя на Едином портале, региональном портале (статус заявления обновляется до статуса "Услуга оказана"), если в заявлении о выдаче дубликата не был указан иной способ.</w:t>
      </w:r>
    </w:p>
    <w:p w:rsidR="00846BD4" w:rsidRDefault="00846BD4">
      <w:pPr>
        <w:pStyle w:val="ConsPlusNormal"/>
        <w:spacing w:before="220"/>
        <w:ind w:firstLine="540"/>
        <w:jc w:val="both"/>
      </w:pPr>
      <w:r>
        <w:t xml:space="preserve">26. При подаче заявления о выдаче дубликата через многофункциональный центр решение </w:t>
      </w:r>
      <w:r>
        <w:lastRenderedPageBreak/>
        <w:t>об отказе в выдаче дубликата направляется в многофункциональный центр, если в заявлении о выдаче дубликата не был указан иной способ.</w:t>
      </w:r>
    </w:p>
    <w:p w:rsidR="00846BD4" w:rsidRDefault="00846BD4">
      <w:pPr>
        <w:pStyle w:val="ConsPlusNormal"/>
        <w:spacing w:before="220"/>
        <w:ind w:firstLine="540"/>
        <w:jc w:val="both"/>
      </w:pPr>
      <w:r>
        <w:t>27. Срок выдачи (направления) заявителю решения об отказе в выдаче дубликата исчисляется со дня принятия такого решения и составляет один рабочий день, но не превышает пяти рабочих дней с даты поступления заявления о выдаче дубликата.</w:t>
      </w:r>
    </w:p>
    <w:p w:rsidR="00846BD4" w:rsidRDefault="00846BD4">
      <w:pPr>
        <w:pStyle w:val="ConsPlusNormal"/>
        <w:spacing w:before="220"/>
        <w:ind w:firstLine="540"/>
        <w:jc w:val="both"/>
      </w:pPr>
      <w:r>
        <w:t>28. Предоставление результата муниципальной услуги.</w:t>
      </w:r>
    </w:p>
    <w:p w:rsidR="00846BD4" w:rsidRDefault="00846BD4">
      <w:pPr>
        <w:pStyle w:val="ConsPlusNormal"/>
        <w:spacing w:before="220"/>
        <w:ind w:firstLine="540"/>
        <w:jc w:val="both"/>
      </w:pPr>
      <w:r>
        <w:t>1) основанием для начала выполнения административной процедуры является подписание уполномоченным должностным лицом дубликата.</w:t>
      </w:r>
    </w:p>
    <w:p w:rsidR="00846BD4" w:rsidRDefault="00846BD4">
      <w:pPr>
        <w:pStyle w:val="ConsPlusNormal"/>
        <w:spacing w:before="220"/>
        <w:ind w:firstLine="540"/>
        <w:jc w:val="both"/>
      </w:pPr>
      <w:r>
        <w:t>29. Заявитель по его выбору вправе получить дубликат одним из следующих способов:</w:t>
      </w:r>
    </w:p>
    <w:p w:rsidR="00846BD4" w:rsidRDefault="00846BD4">
      <w:pPr>
        <w:pStyle w:val="ConsPlusNormal"/>
        <w:spacing w:before="220"/>
        <w:ind w:firstLine="540"/>
        <w:jc w:val="both"/>
      </w:pPr>
      <w:r>
        <w:t>1) на бумажном носителе;</w:t>
      </w:r>
    </w:p>
    <w:p w:rsidR="00846BD4" w:rsidRDefault="00846BD4">
      <w:pPr>
        <w:pStyle w:val="ConsPlusNormal"/>
        <w:spacing w:before="220"/>
        <w:ind w:firstLine="540"/>
        <w:jc w:val="both"/>
      </w:pPr>
      <w:r>
        <w:t>2) в форме электронного документа, подписанного с использованием усиленной квалифицированной электронной подписи должностным лицом, уполномоченным на принятие соответствующего решения приказом уполномоченного органа.</w:t>
      </w:r>
    </w:p>
    <w:p w:rsidR="00846BD4" w:rsidRDefault="00846BD4">
      <w:pPr>
        <w:pStyle w:val="ConsPlusNormal"/>
        <w:spacing w:before="220"/>
        <w:ind w:firstLine="540"/>
        <w:jc w:val="both"/>
      </w:pPr>
      <w:r>
        <w:t>30. Должностным лицом, ответственным за выполнение административной процедуры, является должностное лицо структурного подразделения уполномоченного органа, ответственного за делопроизводство.</w:t>
      </w:r>
    </w:p>
    <w:p w:rsidR="00846BD4" w:rsidRDefault="00846BD4">
      <w:pPr>
        <w:pStyle w:val="ConsPlusNormal"/>
        <w:spacing w:before="220"/>
        <w:ind w:firstLine="540"/>
        <w:jc w:val="both"/>
      </w:pPr>
      <w:r>
        <w:t>31. При подаче заявления о выдаче дубликата в ходе личного приема, посредством почтового отправления дубликат выдается соответственно заявителю на руки или направляется посредством почтового отправления, если в заявлении о выдаче дубликата не был указан иной способ.</w:t>
      </w:r>
    </w:p>
    <w:p w:rsidR="00846BD4" w:rsidRDefault="00846BD4">
      <w:pPr>
        <w:pStyle w:val="ConsPlusNormal"/>
        <w:spacing w:before="220"/>
        <w:ind w:firstLine="540"/>
        <w:jc w:val="both"/>
      </w:pPr>
      <w:r>
        <w:t>32. При подаче заявления о выдаче дубликата посредством Единого портала, регионального портала направление заявителю дубликата осуществляется в личный кабинет заявителя на Единый портал, региональный портал (статус заявления обновляется до статуса "Услуга оказана"), если в заявлении о выдаче дубликата не был указан иной способ.</w:t>
      </w:r>
    </w:p>
    <w:p w:rsidR="00846BD4" w:rsidRDefault="00846BD4">
      <w:pPr>
        <w:pStyle w:val="ConsPlusNormal"/>
        <w:spacing w:before="220"/>
        <w:ind w:firstLine="540"/>
        <w:jc w:val="both"/>
      </w:pPr>
      <w:r>
        <w:t>33. При подаче заявления о выдаче дубликата через многофункциональный центр дубликат направляется в многофункциональный центр, если в заявлении о выдаче дубликата не был указан иной способ.</w:t>
      </w:r>
    </w:p>
    <w:p w:rsidR="00846BD4" w:rsidRDefault="00846BD4">
      <w:pPr>
        <w:pStyle w:val="ConsPlusNormal"/>
        <w:spacing w:before="220"/>
        <w:ind w:firstLine="540"/>
        <w:jc w:val="both"/>
      </w:pPr>
      <w:r>
        <w:t>34. Срок предоставления заявителю результата муниципальной услуги исчисляется со дня принятия решения о предоставлении дубликата и составляет один рабочий день, но не превышает пяти рабочих дней с даты поступления заявления о выдаче дубликата.</w:t>
      </w:r>
    </w:p>
    <w:p w:rsidR="00846BD4" w:rsidRDefault="00846BD4">
      <w:pPr>
        <w:pStyle w:val="ConsPlusNormal"/>
        <w:spacing w:before="220"/>
        <w:ind w:firstLine="540"/>
        <w:jc w:val="both"/>
      </w:pPr>
      <w:r>
        <w:t>35. Возможность предоставления результата муниципальной услуги по экстерриториальному принципу отсутствует.</w:t>
      </w:r>
    </w:p>
    <w:p w:rsidR="00846BD4" w:rsidRDefault="00846BD4">
      <w:pPr>
        <w:pStyle w:val="ConsPlusNormal"/>
        <w:spacing w:before="220"/>
        <w:ind w:firstLine="540"/>
        <w:jc w:val="both"/>
      </w:pPr>
      <w:r>
        <w:t>36. Получение дополнительных сведений от заявителя</w:t>
      </w:r>
    </w:p>
    <w:p w:rsidR="00846BD4" w:rsidRDefault="00846BD4">
      <w:pPr>
        <w:pStyle w:val="ConsPlusNormal"/>
        <w:spacing w:before="220"/>
        <w:ind w:firstLine="540"/>
        <w:jc w:val="both"/>
      </w:pPr>
      <w:r>
        <w:t>1) получение дополнительных сведений от заявителя не предусмотрено.</w:t>
      </w:r>
    </w:p>
    <w:p w:rsidR="00846BD4" w:rsidRDefault="00846BD4">
      <w:pPr>
        <w:pStyle w:val="ConsPlusNormal"/>
        <w:spacing w:before="220"/>
        <w:ind w:firstLine="540"/>
        <w:jc w:val="both"/>
      </w:pPr>
      <w:r>
        <w:t>37. Максимальный срок предоставления муниципальной услуги.</w:t>
      </w:r>
    </w:p>
    <w:p w:rsidR="00846BD4" w:rsidRDefault="00846BD4">
      <w:pPr>
        <w:pStyle w:val="ConsPlusNormal"/>
        <w:spacing w:before="220"/>
        <w:ind w:firstLine="540"/>
        <w:jc w:val="both"/>
      </w:pPr>
      <w:r>
        <w:t>1) срок предоставления муниципальной услуги не превышает пяти рабочих дней с даты поступления заявления о выдаче дубликата.</w:t>
      </w:r>
    </w:p>
    <w:p w:rsidR="00846BD4" w:rsidRDefault="00846BD4">
      <w:pPr>
        <w:pStyle w:val="ConsPlusNormal"/>
        <w:spacing w:before="220"/>
        <w:ind w:firstLine="540"/>
        <w:jc w:val="both"/>
      </w:pPr>
      <w:bookmarkStart w:id="38" w:name="P350"/>
      <w:bookmarkEnd w:id="38"/>
      <w:r>
        <w:t>38. Вариант 3.</w:t>
      </w:r>
    </w:p>
    <w:p w:rsidR="00846BD4" w:rsidRDefault="00846BD4">
      <w:pPr>
        <w:pStyle w:val="ConsPlusNormal"/>
        <w:spacing w:before="220"/>
        <w:ind w:firstLine="540"/>
        <w:jc w:val="both"/>
      </w:pPr>
      <w:r>
        <w:t xml:space="preserve">1) результат предоставления муниципальной услуги указан в </w:t>
      </w:r>
      <w:hyperlink w:anchor="P60">
        <w:r>
          <w:rPr>
            <w:color w:val="0000FF"/>
          </w:rPr>
          <w:t xml:space="preserve">подпункте "в" пункта 1 части 3 </w:t>
        </w:r>
        <w:r>
          <w:rPr>
            <w:color w:val="0000FF"/>
          </w:rPr>
          <w:lastRenderedPageBreak/>
          <w:t>статьи 2</w:t>
        </w:r>
      </w:hyperlink>
      <w:r>
        <w:t xml:space="preserve"> административного регламента.</w:t>
      </w:r>
    </w:p>
    <w:p w:rsidR="00846BD4" w:rsidRDefault="00846BD4">
      <w:pPr>
        <w:pStyle w:val="ConsPlusNormal"/>
        <w:spacing w:before="220"/>
        <w:ind w:firstLine="540"/>
        <w:jc w:val="both"/>
      </w:pPr>
      <w:r>
        <w:t>39. Перечень и описание административных процедур предоставления муниципальной услуги.</w:t>
      </w:r>
    </w:p>
    <w:p w:rsidR="00846BD4" w:rsidRDefault="00846BD4">
      <w:pPr>
        <w:pStyle w:val="ConsPlusNormal"/>
        <w:spacing w:before="220"/>
        <w:ind w:firstLine="540"/>
        <w:jc w:val="both"/>
      </w:pPr>
      <w:r>
        <w:t>40. Прием запроса и документов и (или) информации, необходимых для предоставления муниципальной услуги.</w:t>
      </w:r>
    </w:p>
    <w:p w:rsidR="00846BD4" w:rsidRDefault="00846BD4">
      <w:pPr>
        <w:pStyle w:val="ConsPlusNormal"/>
        <w:spacing w:before="220"/>
        <w:ind w:firstLine="540"/>
        <w:jc w:val="both"/>
      </w:pPr>
      <w:r>
        <w:t xml:space="preserve">41. Основанием для начала административной процедуры является поступление в уполномоченный орган уведомления об изменении параметров и документов, предусмотренных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 одним из способов, установленных </w:t>
      </w:r>
      <w:hyperlink w:anchor="P94">
        <w:r>
          <w:rPr>
            <w:color w:val="0000FF"/>
          </w:rPr>
          <w:t>пунктом 4 части 6 статьи 2</w:t>
        </w:r>
      </w:hyperlink>
      <w:r>
        <w:t xml:space="preserve"> административного регламента.</w:t>
      </w:r>
    </w:p>
    <w:p w:rsidR="00846BD4" w:rsidRDefault="00846BD4">
      <w:pPr>
        <w:pStyle w:val="ConsPlusNormal"/>
        <w:spacing w:before="220"/>
        <w:ind w:firstLine="540"/>
        <w:jc w:val="both"/>
      </w:pPr>
      <w:r>
        <w:t xml:space="preserve">42. В целях установления личности физическое лицо представляет в уполномоченный орган документ, предусмотренный </w:t>
      </w:r>
      <w:hyperlink w:anchor="P80">
        <w:r>
          <w:rPr>
            <w:color w:val="0000FF"/>
          </w:rPr>
          <w:t>подпунктом "б" пункта 1 части 6 статьи 2</w:t>
        </w:r>
      </w:hyperlink>
      <w:r>
        <w:t xml:space="preserve"> административного регламента. Представитель физического лица, обратившийся по доверенности, представляет в уполномоченный орган документы, предусмотренные </w:t>
      </w:r>
      <w:hyperlink w:anchor="P80">
        <w:r>
          <w:rPr>
            <w:color w:val="0000FF"/>
          </w:rPr>
          <w:t>подпунктами "б"</w:t>
        </w:r>
      </w:hyperlink>
      <w:r>
        <w:t xml:space="preserve"> - </w:t>
      </w:r>
      <w:hyperlink w:anchor="P81">
        <w:r>
          <w:rPr>
            <w:color w:val="0000FF"/>
          </w:rPr>
          <w:t>"в" пункта 1 части 6 статьи 2</w:t>
        </w:r>
      </w:hyperlink>
      <w:r>
        <w:t xml:space="preserve"> административного регламента.</w:t>
      </w:r>
    </w:p>
    <w:p w:rsidR="00846BD4" w:rsidRDefault="00846BD4">
      <w:pPr>
        <w:pStyle w:val="ConsPlusNormal"/>
        <w:spacing w:before="220"/>
        <w:ind w:firstLine="540"/>
        <w:jc w:val="both"/>
      </w:pPr>
      <w:r>
        <w:t xml:space="preserve">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уполномоченный орган представляются документы, предусмотренные </w:t>
      </w:r>
      <w:hyperlink w:anchor="P80">
        <w:r>
          <w:rPr>
            <w:color w:val="0000FF"/>
          </w:rPr>
          <w:t>подпунктами "б"</w:t>
        </w:r>
      </w:hyperlink>
      <w:r>
        <w:t xml:space="preserve"> - </w:t>
      </w:r>
      <w:hyperlink w:anchor="P81">
        <w:r>
          <w:rPr>
            <w:color w:val="0000FF"/>
          </w:rPr>
          <w:t>"в" пункта 1 части 6 статьи 2</w:t>
        </w:r>
      </w:hyperlink>
      <w:r>
        <w:t xml:space="preserve"> административного регламента.</w:t>
      </w:r>
    </w:p>
    <w:p w:rsidR="00846BD4" w:rsidRDefault="00846BD4">
      <w:pPr>
        <w:pStyle w:val="ConsPlusNormal"/>
        <w:spacing w:before="220"/>
        <w:ind w:firstLine="540"/>
        <w:jc w:val="both"/>
      </w:pPr>
      <w:r>
        <w:t xml:space="preserve">В целях установления личности представителя юридического лица, имеющего право действовать от имени юридического лица без доверенности, в уполномоченный орган представляется документ, предусмотренный </w:t>
      </w:r>
      <w:hyperlink w:anchor="P80">
        <w:r>
          <w:rPr>
            <w:color w:val="0000FF"/>
          </w:rPr>
          <w:t>подпунктом "б" пункта 1 части 6 статьи 2</w:t>
        </w:r>
      </w:hyperlink>
      <w:r>
        <w:t xml:space="preserve"> административного регламента.</w:t>
      </w:r>
    </w:p>
    <w:p w:rsidR="00846BD4" w:rsidRDefault="00846BD4">
      <w:pPr>
        <w:pStyle w:val="ConsPlusNormal"/>
        <w:spacing w:before="220"/>
        <w:ind w:firstLine="540"/>
        <w:jc w:val="both"/>
      </w:pPr>
      <w:r>
        <w:t>43. Основания для принятия решения об отказе в приеме уведомления об изменении параметров и документов, необходимых для предоставления муниципальной услуги, в том числе представленных в электронной форме:</w:t>
      </w:r>
    </w:p>
    <w:p w:rsidR="00846BD4" w:rsidRDefault="00846BD4">
      <w:pPr>
        <w:pStyle w:val="ConsPlusNormal"/>
        <w:spacing w:before="220"/>
        <w:ind w:firstLine="540"/>
        <w:jc w:val="both"/>
      </w:pPr>
      <w:r>
        <w:t>1) уведомление об изменении параметров представлено в орган власти, орган местного самоуправления, в полномочия которых не входит предоставление услуги;</w:t>
      </w:r>
    </w:p>
    <w:p w:rsidR="00846BD4" w:rsidRDefault="00846BD4">
      <w:pPr>
        <w:pStyle w:val="ConsPlusNormal"/>
        <w:spacing w:before="220"/>
        <w:ind w:firstLine="540"/>
        <w:jc w:val="both"/>
      </w:pPr>
      <w:r>
        <w:t>2) 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p w:rsidR="00846BD4" w:rsidRDefault="00846BD4">
      <w:pPr>
        <w:pStyle w:val="ConsPlusNormal"/>
        <w:spacing w:before="220"/>
        <w:ind w:firstLine="540"/>
        <w:jc w:val="both"/>
      </w:pPr>
      <w:r>
        <w:t>3) представленные документы содержат подчистки и исправления текста;</w:t>
      </w:r>
    </w:p>
    <w:p w:rsidR="00846BD4" w:rsidRDefault="00846BD4">
      <w:pPr>
        <w:pStyle w:val="ConsPlusNormal"/>
        <w:spacing w:before="220"/>
        <w:ind w:firstLine="540"/>
        <w:jc w:val="both"/>
      </w:pPr>
      <w:r>
        <w:t>4) 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846BD4" w:rsidRDefault="00846BD4">
      <w:pPr>
        <w:pStyle w:val="ConsPlusNormal"/>
        <w:spacing w:before="220"/>
        <w:ind w:firstLine="540"/>
        <w:jc w:val="both"/>
      </w:pPr>
      <w:r>
        <w:t xml:space="preserve">5) выявлено несоблюдение установленных </w:t>
      </w:r>
      <w:hyperlink r:id="rId41">
        <w:r>
          <w:rPr>
            <w:color w:val="0000FF"/>
          </w:rPr>
          <w:t>статьей 11</w:t>
        </w:r>
      </w:hyperlink>
      <w:r>
        <w:t xml:space="preserve"> Федерального закона N 63-ФЗ условий признания квалифицированной электронной подписи действительной в документах, представленных в электронной форме.</w:t>
      </w:r>
    </w:p>
    <w:p w:rsidR="00846BD4" w:rsidRDefault="00846BD4">
      <w:pPr>
        <w:pStyle w:val="ConsPlusNormal"/>
        <w:spacing w:before="220"/>
        <w:ind w:firstLine="540"/>
        <w:jc w:val="both"/>
      </w:pPr>
      <w:r>
        <w:t xml:space="preserve">44. Уведомление об изменении параметров считается ненаправленным, а уполномоченный орган в течение трех рабочих дней со дня поступления уведомления об изменении параметров возвращает заявителю такое уведомление и прилагаемые к нему документы без рассмотрения по рекомендуемой </w:t>
      </w:r>
      <w:hyperlink w:anchor="P700">
        <w:r>
          <w:rPr>
            <w:color w:val="0000FF"/>
          </w:rPr>
          <w:t>форме</w:t>
        </w:r>
      </w:hyperlink>
      <w:r>
        <w:t xml:space="preserve"> согласно приложению 3 к административному регламенту, с указанием причин возврата, в следующих случаях:</w:t>
      </w:r>
    </w:p>
    <w:p w:rsidR="00846BD4" w:rsidRDefault="00846BD4">
      <w:pPr>
        <w:pStyle w:val="ConsPlusNormal"/>
        <w:spacing w:before="220"/>
        <w:ind w:firstLine="540"/>
        <w:jc w:val="both"/>
      </w:pPr>
      <w:r>
        <w:lastRenderedPageBreak/>
        <w:t xml:space="preserve">1) в уведомлении об изменении параметров отсутствуют сведения, предусмотренные </w:t>
      </w:r>
      <w:hyperlink r:id="rId42">
        <w:r>
          <w:rPr>
            <w:color w:val="0000FF"/>
          </w:rPr>
          <w:t>частью 1 статьи 51.1</w:t>
        </w:r>
      </w:hyperlink>
      <w:r>
        <w:t xml:space="preserve"> ГрК РФ;</w:t>
      </w:r>
    </w:p>
    <w:p w:rsidR="00846BD4" w:rsidRDefault="00846BD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846BD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6BD4" w:rsidRDefault="00846BD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6BD4" w:rsidRDefault="00846BD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6BD4" w:rsidRDefault="00846BD4">
            <w:pPr>
              <w:pStyle w:val="ConsPlusNormal"/>
              <w:jc w:val="both"/>
            </w:pPr>
            <w:r>
              <w:rPr>
                <w:color w:val="392C69"/>
              </w:rPr>
              <w:t>КонсультантПлюс: примечание.</w:t>
            </w:r>
          </w:p>
          <w:p w:rsidR="00846BD4" w:rsidRDefault="00846BD4">
            <w:pPr>
              <w:pStyle w:val="ConsPlusNormal"/>
              <w:jc w:val="both"/>
            </w:pPr>
            <w:r>
              <w:rPr>
                <w:color w:val="392C69"/>
              </w:rPr>
              <w:t>В официальном тексте документа, видимо, допущена опечатка: имеются в виду пп. "в", "д", "е" п. 1 ч. 6 ст. 2 Административного регламента.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846BD4" w:rsidRDefault="00846BD4">
            <w:pPr>
              <w:pStyle w:val="ConsPlusNormal"/>
            </w:pPr>
          </w:p>
        </w:tc>
      </w:tr>
    </w:tbl>
    <w:p w:rsidR="00846BD4" w:rsidRDefault="00846BD4">
      <w:pPr>
        <w:pStyle w:val="ConsPlusNormal"/>
        <w:spacing w:before="280"/>
        <w:ind w:firstLine="540"/>
        <w:jc w:val="both"/>
      </w:pPr>
      <w:r>
        <w:t xml:space="preserve">2) отсутствуют документы, прилагаемые к уведомлению об изменении параметров, предусмотренные </w:t>
      </w:r>
      <w:hyperlink w:anchor="P81">
        <w:r>
          <w:rPr>
            <w:color w:val="0000FF"/>
          </w:rPr>
          <w:t>подпунктами "в"</w:t>
        </w:r>
      </w:hyperlink>
      <w:r>
        <w:t xml:space="preserve">, </w:t>
      </w:r>
      <w:hyperlink w:anchor="P83">
        <w:r>
          <w:rPr>
            <w:color w:val="0000FF"/>
          </w:rPr>
          <w:t>"д"</w:t>
        </w:r>
      </w:hyperlink>
      <w:r>
        <w:t xml:space="preserve"> и </w:t>
      </w:r>
      <w:hyperlink w:anchor="P84">
        <w:r>
          <w:rPr>
            <w:color w:val="0000FF"/>
          </w:rPr>
          <w:t>"е"</w:t>
        </w:r>
      </w:hyperlink>
      <w:r>
        <w:t xml:space="preserve"> с административного регламента.</w:t>
      </w:r>
    </w:p>
    <w:p w:rsidR="00846BD4" w:rsidRDefault="00846BD4">
      <w:pPr>
        <w:pStyle w:val="ConsPlusNormal"/>
        <w:spacing w:before="220"/>
        <w:ind w:firstLine="540"/>
        <w:jc w:val="both"/>
      </w:pPr>
      <w:r>
        <w:t>45. В приеме уведомления об изменении параметров не участвуют федеральные органы исполнительной власти, государственные корпорации, органы государственных внебюджетных фондов.</w:t>
      </w:r>
    </w:p>
    <w:p w:rsidR="00846BD4" w:rsidRDefault="00846BD4">
      <w:pPr>
        <w:pStyle w:val="ConsPlusNormal"/>
        <w:spacing w:before="220"/>
        <w:ind w:firstLine="540"/>
        <w:jc w:val="both"/>
      </w:pPr>
      <w:r>
        <w:t xml:space="preserve">Многофункциональный центр участвует в приеме уведомления об изменении параметров в соответствии с соглашением о взаимодействии между многофункциональным центром и уполномоченным органом государственной власти, органом местного самоуправления, заключенным в соответствии с </w:t>
      </w:r>
      <w:hyperlink r:id="rId43">
        <w:r>
          <w:rPr>
            <w:color w:val="0000FF"/>
          </w:rPr>
          <w:t>постановлением</w:t>
        </w:r>
      </w:hyperlink>
      <w:r>
        <w:t xml:space="preserve"> Правительства Российской Федерации от 27.09.2011 N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846BD4" w:rsidRDefault="00846BD4">
      <w:pPr>
        <w:pStyle w:val="ConsPlusNormal"/>
        <w:spacing w:before="220"/>
        <w:ind w:firstLine="540"/>
        <w:jc w:val="both"/>
      </w:pPr>
      <w:r>
        <w:t>46. Возможность получения муниципальной услуги по экстерриториальному принципу отсутствует.</w:t>
      </w:r>
    </w:p>
    <w:p w:rsidR="00846BD4" w:rsidRDefault="00846BD4">
      <w:pPr>
        <w:pStyle w:val="ConsPlusNormal"/>
        <w:spacing w:before="220"/>
        <w:ind w:firstLine="540"/>
        <w:jc w:val="both"/>
      </w:pPr>
      <w:r>
        <w:t xml:space="preserve">47. Уведомление об изменении параметров и документы, предусмотренные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 направленные одним из способов, установленных в </w:t>
      </w:r>
      <w:hyperlink w:anchor="P99">
        <w:r>
          <w:rPr>
            <w:color w:val="0000FF"/>
          </w:rPr>
          <w:t>подпункте "б" пункта 4 части 6 статьи 2</w:t>
        </w:r>
      </w:hyperlink>
      <w:r>
        <w:t xml:space="preserve"> административного регламента, принимаются должностными лицами структурного подразделения уполномоченного органа, ответственного за делопроизводство.</w:t>
      </w:r>
    </w:p>
    <w:p w:rsidR="00846BD4" w:rsidRDefault="00846BD4">
      <w:pPr>
        <w:pStyle w:val="ConsPlusNormal"/>
        <w:spacing w:before="220"/>
        <w:ind w:firstLine="540"/>
        <w:jc w:val="both"/>
      </w:pPr>
      <w:r>
        <w:t xml:space="preserve">Уведомление об изменении параметров и документы, предусмотренные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 направленные способом, указанным в </w:t>
      </w:r>
      <w:hyperlink w:anchor="P95">
        <w:r>
          <w:rPr>
            <w:color w:val="0000FF"/>
          </w:rPr>
          <w:t>подпункте "а" пункта 4 части 6 статьи 2</w:t>
        </w:r>
      </w:hyperlink>
      <w:r>
        <w:t xml:space="preserve"> административного регламента, регистрируются в автоматическом режиме.</w:t>
      </w:r>
    </w:p>
    <w:p w:rsidR="00846BD4" w:rsidRDefault="00846BD4">
      <w:pPr>
        <w:pStyle w:val="ConsPlusNormal"/>
        <w:spacing w:before="220"/>
        <w:ind w:firstLine="540"/>
        <w:jc w:val="both"/>
      </w:pPr>
      <w:r>
        <w:t xml:space="preserve">Уведомление об изменении параметров и документы, предусмотренные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 направленные через многофункциональный центр, могут быть получены уполномоченным органом из многофункционального центра в электронной форме по защищенным каналам связи, заверенные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w:t>
      </w:r>
      <w:hyperlink r:id="rId44">
        <w:r>
          <w:rPr>
            <w:color w:val="0000FF"/>
          </w:rPr>
          <w:t>закона</w:t>
        </w:r>
      </w:hyperlink>
      <w:r>
        <w:t xml:space="preserve"> N 63-ФЗ.</w:t>
      </w:r>
    </w:p>
    <w:p w:rsidR="00846BD4" w:rsidRDefault="00846BD4">
      <w:pPr>
        <w:pStyle w:val="ConsPlusNormal"/>
        <w:spacing w:before="220"/>
        <w:ind w:firstLine="540"/>
        <w:jc w:val="both"/>
      </w:pPr>
      <w:r>
        <w:t>48. Для приема уведомления об изменении параметров в электронной форме с использованием Единого портала,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и для подготовки ответа.</w:t>
      </w:r>
    </w:p>
    <w:p w:rsidR="00846BD4" w:rsidRDefault="00846BD4">
      <w:pPr>
        <w:pStyle w:val="ConsPlusNormal"/>
        <w:spacing w:before="220"/>
        <w:ind w:firstLine="540"/>
        <w:jc w:val="both"/>
      </w:pPr>
      <w:r>
        <w:t xml:space="preserve">Для возможности подачи уведомления об изменении параметров через Единый портал, региональный портал заявитель должен быть зарегистрирован соответственно в ЕСИА или в иных государственных информационных системах, если такие государственные информационные системы в установленном Правительством Российской Федерации порядке обеспечивают </w:t>
      </w:r>
      <w:r>
        <w:lastRenderedPageBreak/>
        <w:t>взаимодействие с ЕСИА, при условии совпадения сведений о физическом лице в указанных информационных системах.</w:t>
      </w:r>
    </w:p>
    <w:p w:rsidR="00846BD4" w:rsidRDefault="00846BD4">
      <w:pPr>
        <w:pStyle w:val="ConsPlusNormal"/>
        <w:spacing w:before="220"/>
        <w:ind w:firstLine="540"/>
        <w:jc w:val="both"/>
      </w:pPr>
      <w:r>
        <w:t xml:space="preserve">49. Срок регистрации уведомления об изменении параметров и документов, предусмотренных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 указан в </w:t>
      </w:r>
      <w:hyperlink w:anchor="P131">
        <w:r>
          <w:rPr>
            <w:color w:val="0000FF"/>
          </w:rPr>
          <w:t>пункте 1 части 11 статьи 2</w:t>
        </w:r>
      </w:hyperlink>
      <w:r>
        <w:t xml:space="preserve"> административного регламента.</w:t>
      </w:r>
    </w:p>
    <w:p w:rsidR="00846BD4" w:rsidRDefault="00846BD4">
      <w:pPr>
        <w:pStyle w:val="ConsPlusNormal"/>
        <w:spacing w:before="220"/>
        <w:ind w:firstLine="540"/>
        <w:jc w:val="both"/>
      </w:pPr>
      <w:r>
        <w:t xml:space="preserve">50. Результатом административной процедуры является регистрация уведомления об изменении параметров и документов, предусмотренных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w:t>
      </w:r>
    </w:p>
    <w:p w:rsidR="00846BD4" w:rsidRDefault="00846BD4">
      <w:pPr>
        <w:pStyle w:val="ConsPlusNormal"/>
        <w:spacing w:before="220"/>
        <w:ind w:firstLine="540"/>
        <w:jc w:val="both"/>
      </w:pPr>
      <w:r>
        <w:t xml:space="preserve">51. После регистрации уведомление об изменении параметров и документы, предусмотренные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 направляются в ответственное структурное подразделение для назначения ответственного должностного лица за рассмотрение уведомления об изменении параметров и прилагаемых документов.</w:t>
      </w:r>
    </w:p>
    <w:p w:rsidR="00846BD4" w:rsidRDefault="00846BD4">
      <w:pPr>
        <w:pStyle w:val="ConsPlusNormal"/>
        <w:spacing w:before="220"/>
        <w:ind w:firstLine="540"/>
        <w:jc w:val="both"/>
      </w:pPr>
      <w:r>
        <w:t>52. Межведомственное информационное взаимодействие</w:t>
      </w:r>
    </w:p>
    <w:p w:rsidR="00846BD4" w:rsidRDefault="00846BD4">
      <w:pPr>
        <w:pStyle w:val="ConsPlusNormal"/>
        <w:spacing w:before="220"/>
        <w:ind w:firstLine="540"/>
        <w:jc w:val="both"/>
      </w:pPr>
      <w:r>
        <w:t xml:space="preserve">1) основанием для начала административной процедуры является регистрация уведомления об изменении параметров и приложенных к уведомлению документов, если заявитель самостоятельно не представил документы, указанные в </w:t>
      </w:r>
      <w:hyperlink w:anchor="P90">
        <w:r>
          <w:rPr>
            <w:color w:val="0000FF"/>
          </w:rPr>
          <w:t>пункте 3 части 6 статьи 2</w:t>
        </w:r>
      </w:hyperlink>
      <w:r>
        <w:t xml:space="preserve"> административного регламента.</w:t>
      </w:r>
    </w:p>
    <w:p w:rsidR="00846BD4" w:rsidRDefault="00846BD4">
      <w:pPr>
        <w:pStyle w:val="ConsPlusNormal"/>
        <w:spacing w:before="220"/>
        <w:ind w:firstLine="540"/>
        <w:jc w:val="both"/>
      </w:pPr>
      <w:r>
        <w:t xml:space="preserve">2) должностное лицо ответственного структурного подразделения, в обязанности которого в соответствии с его должностным регламентом входит выполнение соответствующих функций (далее - должностное лицо ответственного структурного подразделения), подготавливает и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запрос о представлении в уполномоченный орган документов (их копий или сведений, содержащихся в них), предусмотренных </w:t>
      </w:r>
      <w:hyperlink w:anchor="P90">
        <w:r>
          <w:rPr>
            <w:color w:val="0000FF"/>
          </w:rPr>
          <w:t>пунктом 3 части 6 статьи 2</w:t>
        </w:r>
      </w:hyperlink>
      <w:r>
        <w:t xml:space="preserve"> административного регламента, в соответствии с перечнем информационных запросов, указанных в </w:t>
      </w:r>
      <w:hyperlink w:anchor="P383">
        <w:r>
          <w:rPr>
            <w:color w:val="0000FF"/>
          </w:rPr>
          <w:t>части 53 статьи 3</w:t>
        </w:r>
      </w:hyperlink>
      <w:r>
        <w:t xml:space="preserve"> административного регламента, если заявитель не представил указанные документы самостоятельно.</w:t>
      </w:r>
    </w:p>
    <w:p w:rsidR="00846BD4" w:rsidRDefault="00846BD4">
      <w:pPr>
        <w:pStyle w:val="ConsPlusNormal"/>
        <w:spacing w:before="220"/>
        <w:ind w:firstLine="540"/>
        <w:jc w:val="both"/>
      </w:pPr>
      <w:bookmarkStart w:id="39" w:name="P383"/>
      <w:bookmarkEnd w:id="39"/>
      <w:r>
        <w:t>53. Перечень запрашиваемых документов, необходимых для предоставления муниципальной услуги:</w:t>
      </w:r>
    </w:p>
    <w:p w:rsidR="00846BD4" w:rsidRDefault="00846BD4">
      <w:pPr>
        <w:pStyle w:val="ConsPlusNormal"/>
        <w:spacing w:before="220"/>
        <w:ind w:firstLine="540"/>
        <w:jc w:val="both"/>
      </w:pPr>
      <w:bookmarkStart w:id="40" w:name="P384"/>
      <w:bookmarkEnd w:id="40"/>
      <w:r>
        <w:t>1) сведения из Единого государственного реестра недвижимости об основных характеристиках и зарегистрированных правах на земельный участок;</w:t>
      </w:r>
    </w:p>
    <w:p w:rsidR="00846BD4" w:rsidRDefault="00846BD4">
      <w:pPr>
        <w:pStyle w:val="ConsPlusNormal"/>
        <w:spacing w:before="220"/>
        <w:ind w:firstLine="540"/>
        <w:jc w:val="both"/>
      </w:pPr>
      <w:bookmarkStart w:id="41" w:name="P385"/>
      <w:bookmarkEnd w:id="41"/>
      <w:r>
        <w:t>2)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846BD4" w:rsidRDefault="00846BD4">
      <w:pPr>
        <w:pStyle w:val="ConsPlusNormal"/>
        <w:spacing w:before="220"/>
        <w:ind w:firstLine="540"/>
        <w:jc w:val="both"/>
      </w:pPr>
      <w:bookmarkStart w:id="42" w:name="P386"/>
      <w:bookmarkEnd w:id="42"/>
      <w:r>
        <w:t>3) уведомление органа исполнительной власти субъекта Российской Федерации, уполномоченного в области охраны объектов культурного наследия о соответствии или несоответствии указанного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846BD4" w:rsidRDefault="00846BD4">
      <w:pPr>
        <w:pStyle w:val="ConsPlusNormal"/>
        <w:spacing w:before="220"/>
        <w:ind w:firstLine="540"/>
        <w:jc w:val="both"/>
      </w:pPr>
      <w:r>
        <w:t xml:space="preserve">Запрос о представлении в уполномоченный орган документов (их копий или сведений, </w:t>
      </w:r>
      <w:r>
        <w:lastRenderedPageBreak/>
        <w:t>содержащихся в них) содержит:</w:t>
      </w:r>
    </w:p>
    <w:p w:rsidR="00846BD4" w:rsidRDefault="00846BD4">
      <w:pPr>
        <w:pStyle w:val="ConsPlusNormal"/>
        <w:spacing w:before="220"/>
        <w:ind w:firstLine="540"/>
        <w:jc w:val="both"/>
      </w:pPr>
      <w:r>
        <w:t>- наименование органа или организации, в адрес которых направляется межведомственный запрос;</w:t>
      </w:r>
    </w:p>
    <w:p w:rsidR="00846BD4" w:rsidRDefault="00846BD4">
      <w:pPr>
        <w:pStyle w:val="ConsPlusNormal"/>
        <w:spacing w:before="220"/>
        <w:ind w:firstLine="540"/>
        <w:jc w:val="both"/>
      </w:pPr>
      <w:r>
        <w:t>- наименование муниципальной услуги, для предоставления которой необходимо представление документа и (или) информации;</w:t>
      </w:r>
    </w:p>
    <w:p w:rsidR="00846BD4" w:rsidRDefault="00846BD4">
      <w:pPr>
        <w:pStyle w:val="ConsPlusNormal"/>
        <w:spacing w:before="220"/>
        <w:ind w:firstLine="540"/>
        <w:jc w:val="both"/>
      </w:pPr>
      <w:r>
        <w:t>- 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rsidR="00846BD4" w:rsidRDefault="00846BD4">
      <w:pPr>
        <w:pStyle w:val="ConsPlusNormal"/>
        <w:spacing w:before="220"/>
        <w:ind w:firstLine="540"/>
        <w:jc w:val="both"/>
      </w:pPr>
      <w:r>
        <w:t>- реквизиты и наименования документов, необходимых для предоставления муниципальной услуги.</w:t>
      </w:r>
    </w:p>
    <w:p w:rsidR="00846BD4" w:rsidRDefault="00846BD4">
      <w:pPr>
        <w:pStyle w:val="ConsPlusNormal"/>
        <w:spacing w:before="220"/>
        <w:ind w:firstLine="540"/>
        <w:jc w:val="both"/>
      </w:pPr>
      <w:r>
        <w:t xml:space="preserve">Для получения документов, указанных в </w:t>
      </w:r>
      <w:hyperlink w:anchor="P384">
        <w:r>
          <w:rPr>
            <w:color w:val="0000FF"/>
          </w:rPr>
          <w:t>пунктах 1</w:t>
        </w:r>
      </w:hyperlink>
      <w:r>
        <w:t xml:space="preserve"> - </w:t>
      </w:r>
      <w:hyperlink w:anchor="P385">
        <w:r>
          <w:rPr>
            <w:color w:val="0000FF"/>
          </w:rPr>
          <w:t>2 части 53 статьи 3</w:t>
        </w:r>
      </w:hyperlink>
      <w:r>
        <w:t xml:space="preserve"> административного регламента, срок направления межведомственного запроса составляет три рабочих дня со дня поступления уведомления об изменении параметров и приложенных к уведомлению документов.</w:t>
      </w:r>
    </w:p>
    <w:p w:rsidR="00846BD4" w:rsidRDefault="00846BD4">
      <w:pPr>
        <w:pStyle w:val="ConsPlusNormal"/>
        <w:spacing w:before="220"/>
        <w:ind w:firstLine="540"/>
        <w:jc w:val="both"/>
      </w:pPr>
      <w:r>
        <w:t xml:space="preserve">Для получения документа, указанного в </w:t>
      </w:r>
      <w:hyperlink w:anchor="P386">
        <w:r>
          <w:rPr>
            <w:color w:val="0000FF"/>
          </w:rPr>
          <w:t>пункте 3 части 53 статьи 3</w:t>
        </w:r>
      </w:hyperlink>
      <w:r>
        <w:t xml:space="preserve"> административного регламента, срок направления межведомственного запроса составляет три рабочих дня со дня поступления уведомления об изменении параметров при отсутствии оснований для его возврата, предусмотренных </w:t>
      </w:r>
      <w:hyperlink w:anchor="P110">
        <w:r>
          <w:rPr>
            <w:color w:val="0000FF"/>
          </w:rPr>
          <w:t>пунктом 5 части 7 статьи 2</w:t>
        </w:r>
      </w:hyperlink>
      <w:r>
        <w:t xml:space="preserve"> административного регламента. В данном случае уполномоченный орган направляет в орган исполнительной власти субъекта Российской Федерации, уполномоченный в области охраны объектов культурного наследия, уведомление об изменении параметров и приложенное к нему описание внешнего облика объекта индивидуального жилищного строительства или садового дома.</w:t>
      </w:r>
    </w:p>
    <w:p w:rsidR="00846BD4" w:rsidRDefault="00846BD4">
      <w:pPr>
        <w:pStyle w:val="ConsPlusNormal"/>
        <w:spacing w:before="220"/>
        <w:ind w:firstLine="540"/>
        <w:jc w:val="both"/>
      </w:pPr>
      <w:r>
        <w:t xml:space="preserve">54. По межведомственным запросам документы (их копии или сведения, содержащиеся в них), предусмотренные </w:t>
      </w:r>
      <w:hyperlink w:anchor="P91">
        <w:r>
          <w:rPr>
            <w:color w:val="0000FF"/>
          </w:rPr>
          <w:t>подпунктами "а"</w:t>
        </w:r>
      </w:hyperlink>
      <w:r>
        <w:t xml:space="preserve"> - </w:t>
      </w:r>
      <w:hyperlink w:anchor="P92">
        <w:r>
          <w:rPr>
            <w:color w:val="0000FF"/>
          </w:rPr>
          <w:t>"б" пункта 3 части 6 статьи 2</w:t>
        </w:r>
      </w:hyperlink>
      <w:r>
        <w:t xml:space="preserve"> административного регламента, предоставляются органами, указанными в </w:t>
      </w:r>
      <w:hyperlink w:anchor="P383">
        <w:r>
          <w:rPr>
            <w:color w:val="0000FF"/>
          </w:rPr>
          <w:t>части 53 статьи 3</w:t>
        </w:r>
      </w:hyperlink>
      <w:r>
        <w:t xml:space="preserve"> административного регламента, в распоряжении которых находятся эти документы в электронной форме, в срок не позднее трех рабочих дней с момента направления соответствующего межведомственного запроса.</w:t>
      </w:r>
    </w:p>
    <w:p w:rsidR="00846BD4" w:rsidRDefault="00846BD4">
      <w:pPr>
        <w:pStyle w:val="ConsPlusNormal"/>
        <w:spacing w:before="220"/>
        <w:ind w:firstLine="540"/>
        <w:jc w:val="both"/>
      </w:pPr>
      <w:r>
        <w:t xml:space="preserve">По межведомственному запросу документ (его копия или сведения, содержащиеся в нем), предусмотренный </w:t>
      </w:r>
      <w:hyperlink w:anchor="P93">
        <w:r>
          <w:rPr>
            <w:color w:val="0000FF"/>
          </w:rPr>
          <w:t>подпунктом "в" пункта 3 части 6 статьи 2</w:t>
        </w:r>
      </w:hyperlink>
      <w:r>
        <w:t xml:space="preserve"> административного регламента, предоставляется органом, указанным в </w:t>
      </w:r>
      <w:hyperlink w:anchor="P383">
        <w:r>
          <w:rPr>
            <w:color w:val="0000FF"/>
          </w:rPr>
          <w:t>части 53 статьи 3</w:t>
        </w:r>
      </w:hyperlink>
      <w:r>
        <w:t xml:space="preserve"> административного регламента, в распоряжении которого находится этот документ в электронной форме, в срок не позднее 10 рабочих дней со дня поступления от уполномоченного органа уведомления об изменении параметров и приложенного к уведомлению описания внешнего облика объекта индивидуального жилищного строительства или садового дома.</w:t>
      </w:r>
    </w:p>
    <w:p w:rsidR="00846BD4" w:rsidRDefault="00846BD4">
      <w:pPr>
        <w:pStyle w:val="ConsPlusNormal"/>
        <w:spacing w:before="220"/>
        <w:ind w:firstLine="540"/>
        <w:jc w:val="both"/>
      </w:pPr>
      <w:bookmarkStart w:id="43" w:name="P396"/>
      <w:bookmarkEnd w:id="43"/>
      <w:r>
        <w:t>55. Межведомственное информационное взаимодействие может осуществляться на бумажном носителе:</w:t>
      </w:r>
    </w:p>
    <w:p w:rsidR="00846BD4" w:rsidRDefault="00846BD4">
      <w:pPr>
        <w:pStyle w:val="ConsPlusNormal"/>
        <w:spacing w:before="220"/>
        <w:ind w:firstLine="540"/>
        <w:jc w:val="both"/>
      </w:pPr>
      <w:r>
        <w:t>1) при невозможности осуществления межведомственного информационного взаимодействия в электронной форме в связи с отсутствием запрашиваемых сведений в электронной форме;</w:t>
      </w:r>
    </w:p>
    <w:p w:rsidR="00846BD4" w:rsidRDefault="00846BD4">
      <w:pPr>
        <w:pStyle w:val="ConsPlusNormal"/>
        <w:spacing w:before="220"/>
        <w:ind w:firstLine="540"/>
        <w:jc w:val="both"/>
      </w:pPr>
      <w:r>
        <w:t>2) при необходимости представления оригиналов документов на бумажном носителе при направлении межведомственного запроса.</w:t>
      </w:r>
    </w:p>
    <w:p w:rsidR="00846BD4" w:rsidRDefault="00846BD4">
      <w:pPr>
        <w:pStyle w:val="ConsPlusNormal"/>
        <w:spacing w:before="220"/>
        <w:ind w:firstLine="540"/>
        <w:jc w:val="both"/>
      </w:pPr>
      <w:r>
        <w:t xml:space="preserve">Если межведомственное взаимодействие осуществляется на бумажном носителе, документы (их копии или сведения, содержащиеся в них), предусмотренные </w:t>
      </w:r>
      <w:hyperlink w:anchor="P91">
        <w:r>
          <w:rPr>
            <w:color w:val="0000FF"/>
          </w:rPr>
          <w:t>подпунктами "а"</w:t>
        </w:r>
      </w:hyperlink>
      <w:r>
        <w:t xml:space="preserve"> - </w:t>
      </w:r>
      <w:hyperlink w:anchor="P92">
        <w:r>
          <w:rPr>
            <w:color w:val="0000FF"/>
          </w:rPr>
          <w:t>"б" пункта 3 части 6 статьи 2</w:t>
        </w:r>
      </w:hyperlink>
      <w:r>
        <w:t xml:space="preserve"> административного регламента, предоставляются органами, указанными </w:t>
      </w:r>
      <w:r>
        <w:lastRenderedPageBreak/>
        <w:t xml:space="preserve">в </w:t>
      </w:r>
      <w:hyperlink w:anchor="P383">
        <w:r>
          <w:rPr>
            <w:color w:val="0000FF"/>
          </w:rPr>
          <w:t>части 53 статьи 3</w:t>
        </w:r>
      </w:hyperlink>
      <w:r>
        <w:t xml:space="preserve"> административного регламента, в распоряжении которых находятся эти документы, в срок не позднее трех рабочих дней со дня получения соответствующего межведомственного запроса.</w:t>
      </w:r>
    </w:p>
    <w:p w:rsidR="00846BD4" w:rsidRDefault="00846BD4">
      <w:pPr>
        <w:pStyle w:val="ConsPlusNormal"/>
        <w:spacing w:before="220"/>
        <w:ind w:firstLine="540"/>
        <w:jc w:val="both"/>
      </w:pPr>
      <w:r>
        <w:t xml:space="preserve">Если межведомственное взаимодействие осуществляется на бумажном носителе, документ (его копия или сведения, содержащиеся в нем), предусмотренный </w:t>
      </w:r>
      <w:hyperlink w:anchor="P93">
        <w:r>
          <w:rPr>
            <w:color w:val="0000FF"/>
          </w:rPr>
          <w:t>подпунктом "в" пункта 3 части 6 статьи 2</w:t>
        </w:r>
      </w:hyperlink>
      <w:r>
        <w:t xml:space="preserve"> административного регламента, предоставляется органом, указанным в </w:t>
      </w:r>
      <w:hyperlink w:anchor="P383">
        <w:r>
          <w:rPr>
            <w:color w:val="0000FF"/>
          </w:rPr>
          <w:t>части 53 статьи 3</w:t>
        </w:r>
      </w:hyperlink>
      <w:r>
        <w:t xml:space="preserve"> административного регламента, в распоряжении которых находится этот документ, в срок не позднее 10 рабочих дней со дня получения соответствующего межведомственного запроса.</w:t>
      </w:r>
    </w:p>
    <w:p w:rsidR="00846BD4" w:rsidRDefault="00846BD4">
      <w:pPr>
        <w:pStyle w:val="ConsPlusNormal"/>
        <w:spacing w:before="220"/>
        <w:ind w:firstLine="540"/>
        <w:jc w:val="both"/>
      </w:pPr>
      <w:r>
        <w:t>56. Результатом административной процедуры является получение уполномоченным органом запрашиваемых документов (их копий или сведений, содержащихся в них).</w:t>
      </w:r>
    </w:p>
    <w:p w:rsidR="00846BD4" w:rsidRDefault="00846BD4">
      <w:pPr>
        <w:pStyle w:val="ConsPlusNormal"/>
        <w:spacing w:before="220"/>
        <w:ind w:firstLine="540"/>
        <w:jc w:val="both"/>
      </w:pPr>
      <w:r>
        <w:t xml:space="preserve">В случае ненаправления в срок, указанный в </w:t>
      </w:r>
      <w:hyperlink w:anchor="P396">
        <w:r>
          <w:rPr>
            <w:color w:val="0000FF"/>
          </w:rPr>
          <w:t>части 55 статьи 3</w:t>
        </w:r>
      </w:hyperlink>
      <w:r>
        <w:t xml:space="preserve"> административного регламента, уведомления о несоответствии указанного описания внешнего облика объекта индивидуального жилищного строительства или садового дома указанным предмету охраны исторического поселения и требованиям к архитектурным решениям объектов капитального строительства указанное описание внешнего облика объекта индивидуального жилищного строительства или садового дома считается соответствующим таким предмету охраны исторического поселения и требованиям к архитектурным решениям объектов капитального строительства.</w:t>
      </w:r>
    </w:p>
    <w:p w:rsidR="00846BD4" w:rsidRDefault="00846BD4">
      <w:pPr>
        <w:pStyle w:val="ConsPlusNormal"/>
        <w:spacing w:before="220"/>
        <w:ind w:firstLine="540"/>
        <w:jc w:val="both"/>
      </w:pPr>
      <w:r>
        <w:t>57. Принятие решения о предоставлении (об отказе в предоставлении) муниципальной услуги</w:t>
      </w:r>
    </w:p>
    <w:p w:rsidR="00846BD4" w:rsidRDefault="00846BD4">
      <w:pPr>
        <w:pStyle w:val="ConsPlusNormal"/>
        <w:spacing w:before="220"/>
        <w:ind w:firstLine="540"/>
        <w:jc w:val="both"/>
      </w:pPr>
      <w:r>
        <w:t xml:space="preserve">1) основанием для начала административной процедуры является регистрация уведомления об изменении параметров и документов, предусмотренных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w:t>
      </w:r>
    </w:p>
    <w:p w:rsidR="00846BD4" w:rsidRDefault="00846BD4">
      <w:pPr>
        <w:pStyle w:val="ConsPlusNormal"/>
        <w:spacing w:before="220"/>
        <w:ind w:firstLine="540"/>
        <w:jc w:val="both"/>
      </w:pPr>
      <w:r>
        <w:t xml:space="preserve">58. В рамках рассмотрения уведомления об изменении параметров и документов, предусмотренных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 осуществляется проверка наличия и правильности оформления документов, указанных в </w:t>
      </w:r>
      <w:hyperlink w:anchor="P80">
        <w:r>
          <w:rPr>
            <w:color w:val="0000FF"/>
          </w:rPr>
          <w:t>подпунктах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w:t>
      </w:r>
    </w:p>
    <w:p w:rsidR="00846BD4" w:rsidRDefault="00846BD4">
      <w:pPr>
        <w:pStyle w:val="ConsPlusNormal"/>
        <w:spacing w:before="220"/>
        <w:ind w:firstLine="540"/>
        <w:jc w:val="both"/>
      </w:pPr>
      <w:r>
        <w:t xml:space="preserve">59. Неполучение (несвоевременное получение) документов (их копий или сведений, содержащихся в них), предусмотренных </w:t>
      </w:r>
      <w:hyperlink w:anchor="P383">
        <w:r>
          <w:rPr>
            <w:color w:val="0000FF"/>
          </w:rPr>
          <w:t>частью 53 статьи 3</w:t>
        </w:r>
      </w:hyperlink>
      <w:r>
        <w:t xml:space="preserve"> административного регламента, не может являться основанием для отказа в предоставлении муниципальной услуги.</w:t>
      </w:r>
    </w:p>
    <w:p w:rsidR="00846BD4" w:rsidRDefault="00846BD4">
      <w:pPr>
        <w:pStyle w:val="ConsPlusNormal"/>
        <w:spacing w:before="220"/>
        <w:ind w:firstLine="540"/>
        <w:jc w:val="both"/>
      </w:pPr>
      <w:r>
        <w:t xml:space="preserve">60. Должностное лицо ответственного структурного подразделения проводит проверку соответствия указанных в уведомлении об изменении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w:t>
      </w:r>
      <w:hyperlink r:id="rId45">
        <w:r>
          <w:rPr>
            <w:color w:val="0000FF"/>
          </w:rPr>
          <w:t>ГрК</w:t>
        </w:r>
      </w:hyperlink>
      <w:r>
        <w:t xml:space="preserve"> РФ, другими федеральными законами и действующим на дату поступления уведомления об изменении параметров,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и действующими на дату поступления этого уведомления.</w:t>
      </w:r>
    </w:p>
    <w:p w:rsidR="00846BD4" w:rsidRDefault="00846BD4">
      <w:pPr>
        <w:pStyle w:val="ConsPlusNormal"/>
        <w:spacing w:before="220"/>
        <w:ind w:firstLine="540"/>
        <w:jc w:val="both"/>
      </w:pPr>
      <w:r>
        <w:t>61. Критериями принятия решения о предоставлении муниципальной услуги являются:</w:t>
      </w:r>
    </w:p>
    <w:p w:rsidR="00846BD4" w:rsidRDefault="00846BD4">
      <w:pPr>
        <w:pStyle w:val="ConsPlusNormal"/>
        <w:spacing w:before="220"/>
        <w:ind w:firstLine="540"/>
        <w:jc w:val="both"/>
      </w:pPr>
      <w:r>
        <w:t xml:space="preserve">1) соответствие указанных в уведомлении об изменении параметров объекта индивидуального жилищного строительства или садового дома предельным параметрам </w:t>
      </w:r>
      <w:r>
        <w:lastRenderedPageBreak/>
        <w:t xml:space="preserve">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w:t>
      </w:r>
      <w:hyperlink r:id="rId46">
        <w:r>
          <w:rPr>
            <w:color w:val="0000FF"/>
          </w:rPr>
          <w:t>ГрК</w:t>
        </w:r>
      </w:hyperlink>
      <w:r>
        <w:t xml:space="preserve"> РФ, другими федеральными законами и действующим на дату поступления уведомления об изменении параметров;</w:t>
      </w:r>
    </w:p>
    <w:p w:rsidR="00846BD4" w:rsidRDefault="00846BD4">
      <w:pPr>
        <w:pStyle w:val="ConsPlusNormal"/>
        <w:spacing w:before="220"/>
        <w:ind w:firstLine="540"/>
        <w:jc w:val="both"/>
      </w:pPr>
      <w:r>
        <w:t>2) допустимость размещения указанных в уведомлении об изменении параметров объекта индивидуального жилищного строительства или садового дома в соответствии с видами разрешенного использования земельного участка и (или)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об изменении параметров;</w:t>
      </w:r>
    </w:p>
    <w:p w:rsidR="00846BD4" w:rsidRDefault="00846BD4">
      <w:pPr>
        <w:pStyle w:val="ConsPlusNormal"/>
        <w:spacing w:before="220"/>
        <w:ind w:firstLine="540"/>
        <w:jc w:val="both"/>
      </w:pPr>
      <w:r>
        <w:t>3) наличие у лица, подавшего или направившего уведомление об изменении параметров, прав на земельный участок;</w:t>
      </w:r>
    </w:p>
    <w:p w:rsidR="00846BD4" w:rsidRDefault="00846BD4">
      <w:pPr>
        <w:pStyle w:val="ConsPlusNormal"/>
        <w:spacing w:before="220"/>
        <w:ind w:firstLine="540"/>
        <w:jc w:val="both"/>
      </w:pPr>
      <w:r>
        <w:t xml:space="preserve">4) непоступление в срок, указанный в </w:t>
      </w:r>
      <w:hyperlink r:id="rId47">
        <w:r>
          <w:rPr>
            <w:color w:val="0000FF"/>
          </w:rPr>
          <w:t>части 9 статьи 51.1</w:t>
        </w:r>
      </w:hyperlink>
      <w:r>
        <w:t xml:space="preserve"> ГрК РФ, от органа исполнительной власти субъекта Российской Федерации, уполномоченного в области охраны объектов культурного наследия, уведомления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либо поступление в срок, указанный в </w:t>
      </w:r>
      <w:hyperlink r:id="rId48">
        <w:r>
          <w:rPr>
            <w:color w:val="0000FF"/>
          </w:rPr>
          <w:t>части 9 статьи 51.1</w:t>
        </w:r>
      </w:hyperlink>
      <w:r>
        <w:t xml:space="preserve"> ГрК РФ, от органа исполнительной власти субъекта Российской Федерации, уполномоченного в области охраны объектов культурного наследия, уведомления о 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846BD4" w:rsidRDefault="00846BD4">
      <w:pPr>
        <w:pStyle w:val="ConsPlusNormal"/>
        <w:spacing w:before="220"/>
        <w:ind w:firstLine="540"/>
        <w:jc w:val="both"/>
      </w:pPr>
      <w:r>
        <w:t>62. Критериями принятия решения об отказе в предоставлении муниципальной услуги являются:</w:t>
      </w:r>
    </w:p>
    <w:p w:rsidR="00846BD4" w:rsidRDefault="00846BD4">
      <w:pPr>
        <w:pStyle w:val="ConsPlusNormal"/>
        <w:spacing w:before="220"/>
        <w:ind w:firstLine="540"/>
        <w:jc w:val="both"/>
      </w:pPr>
      <w:r>
        <w:t xml:space="preserve">1) указанные в уведомлении об изменении параметров параметры объекта индивидуального жилищного строительства или садового дома не соответствуют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w:t>
      </w:r>
      <w:hyperlink r:id="rId49">
        <w:r>
          <w:rPr>
            <w:color w:val="0000FF"/>
          </w:rPr>
          <w:t>ГрК</w:t>
        </w:r>
      </w:hyperlink>
      <w:r>
        <w:t xml:space="preserve"> РФ, другими федеральными законами и действующим на дату поступления уведомления об изменении параметров;</w:t>
      </w:r>
    </w:p>
    <w:p w:rsidR="00846BD4" w:rsidRDefault="00846BD4">
      <w:pPr>
        <w:pStyle w:val="ConsPlusNormal"/>
        <w:spacing w:before="220"/>
        <w:ind w:firstLine="540"/>
        <w:jc w:val="both"/>
      </w:pPr>
      <w:r>
        <w:t>2) размещение указанных в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(или)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об изменении параметров;</w:t>
      </w:r>
    </w:p>
    <w:p w:rsidR="00846BD4" w:rsidRDefault="00846BD4">
      <w:pPr>
        <w:pStyle w:val="ConsPlusNormal"/>
        <w:spacing w:before="220"/>
        <w:ind w:firstLine="540"/>
        <w:jc w:val="both"/>
      </w:pPr>
      <w:r>
        <w:t>3) уведомление об изменении параметров подано или направлено лицом, не являющимся застройщиком в связи с отсутствием у него прав на земельный участок;</w:t>
      </w:r>
    </w:p>
    <w:p w:rsidR="00846BD4" w:rsidRDefault="00846BD4">
      <w:pPr>
        <w:pStyle w:val="ConsPlusNormal"/>
        <w:spacing w:before="220"/>
        <w:ind w:firstLine="540"/>
        <w:jc w:val="both"/>
      </w:pPr>
      <w:r>
        <w:t xml:space="preserve">4) в срок, указанный в </w:t>
      </w:r>
      <w:hyperlink r:id="rId50">
        <w:r>
          <w:rPr>
            <w:color w:val="0000FF"/>
          </w:rPr>
          <w:t>части 9 статьи 51.1</w:t>
        </w:r>
      </w:hyperlink>
      <w:r>
        <w:t xml:space="preserve"> ГрК РФ, от органа исполнительной власти субъекта Российской Федерации, уполномоченного в области охраны объектов культурного наследия,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w:t>
      </w:r>
      <w:r>
        <w:lastRenderedPageBreak/>
        <w:t>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846BD4" w:rsidRDefault="00846BD4">
      <w:pPr>
        <w:pStyle w:val="ConsPlusNormal"/>
        <w:spacing w:before="220"/>
        <w:ind w:firstLine="540"/>
        <w:jc w:val="both"/>
      </w:pPr>
      <w:r>
        <w:t xml:space="preserve">63. По результатам проверки документов, предусмотренных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 должностное лицо ответственного структурного подразделения подготавливает проект соответствующего решения.</w:t>
      </w:r>
    </w:p>
    <w:p w:rsidR="00846BD4" w:rsidRDefault="00846BD4">
      <w:pPr>
        <w:pStyle w:val="ConsPlusNormal"/>
        <w:spacing w:before="220"/>
        <w:ind w:firstLine="540"/>
        <w:jc w:val="both"/>
      </w:pPr>
      <w:r>
        <w:t>64. Результатом административной процедуры по принятию решения о предоставлении (об отказе в предоставлении) муниципальной услуги является соответственно подписание уведомления о соответствии с внесенными изменениями (далее также в настоящем подразделе - решение о предоставлении муниципальной услуги) или подписание решения об отказе в предоставлении муниципальной услуги в форме уведомления о несоответствии (далее также в настоящем подразделе - решение об отказе в предоставлении муниципальной услуги).</w:t>
      </w:r>
    </w:p>
    <w:p w:rsidR="00846BD4" w:rsidRDefault="00846BD4">
      <w:pPr>
        <w:pStyle w:val="ConsPlusNormal"/>
        <w:spacing w:before="220"/>
        <w:ind w:firstLine="540"/>
        <w:jc w:val="both"/>
      </w:pPr>
      <w:r>
        <w:t>65. Решение о предоставлении муниципальной услуги или об отказе в предоставлении муниципальной услуги принимается должностным лицом, уполномоченным на принятие соответствующего решения приказом уполномоченного органа.</w:t>
      </w:r>
    </w:p>
    <w:p w:rsidR="00846BD4" w:rsidRDefault="00846BD4">
      <w:pPr>
        <w:pStyle w:val="ConsPlusNormal"/>
        <w:spacing w:before="220"/>
        <w:ind w:firstLine="540"/>
        <w:jc w:val="both"/>
      </w:pPr>
      <w:r>
        <w:t>66. Решение, принимаемое должностным лицом, уполномоченным на принятие решений о предоставлении муниципальной услуги или об отказе в предоставлении муниципальной услуги, подписывается им, в том числе с использованием усиленной квалифицированной электронной подписи.</w:t>
      </w:r>
    </w:p>
    <w:p w:rsidR="00846BD4" w:rsidRDefault="00846BD4">
      <w:pPr>
        <w:pStyle w:val="ConsPlusNormal"/>
        <w:spacing w:before="220"/>
        <w:ind w:firstLine="540"/>
        <w:jc w:val="both"/>
      </w:pPr>
      <w:r>
        <w:t>67. Срок принятия решения о предоставлении (об отказе в предоставлении) муниципальной услуги не может превышать семь рабочих дней со дня поступления уведомления об изменении параметров и документов и (или) информации, необходимых для предоставления муниципальной услуги.</w:t>
      </w:r>
    </w:p>
    <w:p w:rsidR="00846BD4" w:rsidRDefault="00846BD4">
      <w:pPr>
        <w:pStyle w:val="ConsPlusNormal"/>
        <w:spacing w:before="220"/>
        <w:ind w:firstLine="540"/>
        <w:jc w:val="both"/>
      </w:pPr>
      <w:r>
        <w:t xml:space="preserve">68. При подаче уведомления об изменении параметров и документов, предусмотренных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 в ходе личного приема, посредством почтового отправления решение об отказе в предоставлении муниципальной услуги в форме уведомления о несоответствии выдается соответственно заявителю на руки или направляется посредством почтового отправления, если в уведомлении об изменении параметров не был указан иной способ.</w:t>
      </w:r>
    </w:p>
    <w:p w:rsidR="00846BD4" w:rsidRDefault="00846BD4">
      <w:pPr>
        <w:pStyle w:val="ConsPlusNormal"/>
        <w:spacing w:before="220"/>
        <w:ind w:firstLine="540"/>
        <w:jc w:val="both"/>
      </w:pPr>
      <w:r>
        <w:t xml:space="preserve">69. При подаче уведомления об изменении параметров и документов, предусмотренных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 посредством Единого портала, регионального портала направление заявителю решения об отказе в предоставлении муниципальной услуги в форме уведомления о несоответствии осуществляется в личный кабинет заявителя на Едином портале, региональном портале (статус заявления обновляется до статуса "Услуга оказана"), если в уведомлении об изменении параметров не был указан иной способ.</w:t>
      </w:r>
    </w:p>
    <w:p w:rsidR="00846BD4" w:rsidRDefault="00846BD4">
      <w:pPr>
        <w:pStyle w:val="ConsPlusNormal"/>
        <w:spacing w:before="220"/>
        <w:ind w:firstLine="540"/>
        <w:jc w:val="both"/>
      </w:pPr>
      <w:r>
        <w:t xml:space="preserve">70. При подаче уведомления об изменении параметров и документов, предусмотренных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 через многофункциональный центр решение об отказе в предоставлении муниципальной услуги в форме уведомления о несоответствии направляется в многофункциональный центр, если в уведомлении об изменении параметров не был указан иной способ.</w:t>
      </w:r>
    </w:p>
    <w:p w:rsidR="00846BD4" w:rsidRDefault="00846BD4">
      <w:pPr>
        <w:pStyle w:val="ConsPlusNormal"/>
        <w:spacing w:before="220"/>
        <w:ind w:firstLine="540"/>
        <w:jc w:val="both"/>
      </w:pPr>
      <w:r>
        <w:t xml:space="preserve">71. Срок выдачи (направления) заявителю решения об отказе в предоставлении муниципальной услуги в форме уведомления о несоответствии исчисляется со дня принятия такого решения и составляет один рабочий день, но не превышает срок, установленный в </w:t>
      </w:r>
      <w:hyperlink w:anchor="P70">
        <w:r>
          <w:rPr>
            <w:color w:val="0000FF"/>
          </w:rPr>
          <w:t>пункте 1 части 4 статьи 2</w:t>
        </w:r>
      </w:hyperlink>
      <w:r>
        <w:t xml:space="preserve"> административного регламента.</w:t>
      </w:r>
    </w:p>
    <w:p w:rsidR="00846BD4" w:rsidRDefault="00846BD4">
      <w:pPr>
        <w:pStyle w:val="ConsPlusNormal"/>
        <w:spacing w:before="220"/>
        <w:ind w:firstLine="540"/>
        <w:jc w:val="both"/>
      </w:pPr>
      <w:r>
        <w:lastRenderedPageBreak/>
        <w:t>72. Предоставление результата муниципальной услуги.</w:t>
      </w:r>
    </w:p>
    <w:p w:rsidR="00846BD4" w:rsidRDefault="00846BD4">
      <w:pPr>
        <w:pStyle w:val="ConsPlusNormal"/>
        <w:spacing w:before="220"/>
        <w:ind w:firstLine="540"/>
        <w:jc w:val="both"/>
      </w:pPr>
      <w:r>
        <w:t>1) основанием для начала выполнения административной процедуры является подписание уполномоченным должностным лицом уведомления о соответствии.</w:t>
      </w:r>
    </w:p>
    <w:p w:rsidR="00846BD4" w:rsidRDefault="00846BD4">
      <w:pPr>
        <w:pStyle w:val="ConsPlusNormal"/>
        <w:spacing w:before="220"/>
        <w:ind w:firstLine="540"/>
        <w:jc w:val="both"/>
      </w:pPr>
      <w:r>
        <w:t>73. Заявитель по его выбору вправе получить результат предоставления муниципальной услуги одним из следующих способов:</w:t>
      </w:r>
    </w:p>
    <w:p w:rsidR="00846BD4" w:rsidRDefault="00846BD4">
      <w:pPr>
        <w:pStyle w:val="ConsPlusNormal"/>
        <w:spacing w:before="220"/>
        <w:ind w:firstLine="540"/>
        <w:jc w:val="both"/>
      </w:pPr>
      <w:r>
        <w:t>1) на бумажном носителе;</w:t>
      </w:r>
    </w:p>
    <w:p w:rsidR="00846BD4" w:rsidRDefault="00846BD4">
      <w:pPr>
        <w:pStyle w:val="ConsPlusNormal"/>
        <w:spacing w:before="220"/>
        <w:ind w:firstLine="540"/>
        <w:jc w:val="both"/>
      </w:pPr>
      <w:r>
        <w:t>2) в форме электронного документа, подписанного с использованием усиленной квалифицированной электронной подписи должностным лицом, уполномоченным на принятие соответствующего решения приказом уполномоченного органа.</w:t>
      </w:r>
    </w:p>
    <w:p w:rsidR="00846BD4" w:rsidRDefault="00846BD4">
      <w:pPr>
        <w:pStyle w:val="ConsPlusNormal"/>
        <w:spacing w:before="220"/>
        <w:ind w:firstLine="540"/>
        <w:jc w:val="both"/>
      </w:pPr>
      <w:r>
        <w:t>74. Должностным лицом, ответственным за выполнение административной процедуры, является должностное лицо структурного подразделения уполномоченного органа, ответственного за делопроизводство.</w:t>
      </w:r>
    </w:p>
    <w:p w:rsidR="00846BD4" w:rsidRDefault="00846BD4">
      <w:pPr>
        <w:pStyle w:val="ConsPlusNormal"/>
        <w:spacing w:before="220"/>
        <w:ind w:firstLine="540"/>
        <w:jc w:val="both"/>
      </w:pPr>
      <w:r>
        <w:t xml:space="preserve">75. При подаче уведомления об изменении параметров и документов, предусмотренных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 в ходе личного приема, посредством почтового отправления уведомление о соответствии выдается соответственно заявителю на руки или направляется посредством почтового отправления, если в уведомлении об изменении параметров не был указан иной способ.</w:t>
      </w:r>
    </w:p>
    <w:p w:rsidR="00846BD4" w:rsidRDefault="00846BD4">
      <w:pPr>
        <w:pStyle w:val="ConsPlusNormal"/>
        <w:spacing w:before="220"/>
        <w:ind w:firstLine="540"/>
        <w:jc w:val="both"/>
      </w:pPr>
      <w:r>
        <w:t xml:space="preserve">76. При подаче уведомления об изменении параметров и документов, предусмотренных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 посредством Единого портала, регионального портала направление заявителю уведомления о соответствии осуществляется в личный кабинет заявителя на Едином портале, региональном портале (статус заявления обновляется до статуса "Услуга оказана"), если в уведомлении об изменении параметров не был указан иной способ.</w:t>
      </w:r>
    </w:p>
    <w:p w:rsidR="00846BD4" w:rsidRDefault="00846BD4">
      <w:pPr>
        <w:pStyle w:val="ConsPlusNormal"/>
        <w:spacing w:before="220"/>
        <w:ind w:firstLine="540"/>
        <w:jc w:val="both"/>
      </w:pPr>
      <w:r>
        <w:t xml:space="preserve">77. При подаче уведомления об изменении параметров и документов, предусмотренных </w:t>
      </w:r>
      <w:hyperlink w:anchor="P80">
        <w:r>
          <w:rPr>
            <w:color w:val="0000FF"/>
          </w:rPr>
          <w:t>подпунктами "б"</w:t>
        </w:r>
      </w:hyperlink>
      <w:r>
        <w:t xml:space="preserve"> - </w:t>
      </w:r>
      <w:hyperlink w:anchor="P84">
        <w:r>
          <w:rPr>
            <w:color w:val="0000FF"/>
          </w:rPr>
          <w:t>"е" пункта 1 части 6 статьи 2</w:t>
        </w:r>
      </w:hyperlink>
      <w:r>
        <w:t xml:space="preserve">, </w:t>
      </w:r>
      <w:hyperlink w:anchor="P90">
        <w:r>
          <w:rPr>
            <w:color w:val="0000FF"/>
          </w:rPr>
          <w:t>пунктом 3 части 6 статьи 2</w:t>
        </w:r>
      </w:hyperlink>
      <w:r>
        <w:t xml:space="preserve"> административного регламента, через многофункциональный центр уведомление о соответствии направляется в многофункциональный центр, если в уведомлении об изменении параметров не был указан иной способ.</w:t>
      </w:r>
    </w:p>
    <w:p w:rsidR="00846BD4" w:rsidRDefault="00846BD4">
      <w:pPr>
        <w:pStyle w:val="ConsPlusNormal"/>
        <w:spacing w:before="220"/>
        <w:ind w:firstLine="540"/>
        <w:jc w:val="both"/>
      </w:pPr>
      <w:r>
        <w:t xml:space="preserve">78. Срок предоставления заявителю результата муниципальной услуги исчисляется со дня подписания уведомления о соответствии и составляет один рабочий день, но не превышает срок, установленный в </w:t>
      </w:r>
      <w:hyperlink w:anchor="P70">
        <w:r>
          <w:rPr>
            <w:color w:val="0000FF"/>
          </w:rPr>
          <w:t>пункте 1 части 4 статьи 2</w:t>
        </w:r>
      </w:hyperlink>
      <w:r>
        <w:t xml:space="preserve"> административного регламента.</w:t>
      </w:r>
    </w:p>
    <w:p w:rsidR="00846BD4" w:rsidRDefault="00846BD4">
      <w:pPr>
        <w:pStyle w:val="ConsPlusNormal"/>
        <w:spacing w:before="220"/>
        <w:ind w:firstLine="540"/>
        <w:jc w:val="both"/>
      </w:pPr>
      <w:r>
        <w:t>79. Возможность предоставления результата муниципальной услуги по экстерриториальному принципу отсутствует.</w:t>
      </w:r>
    </w:p>
    <w:p w:rsidR="00846BD4" w:rsidRDefault="00846BD4">
      <w:pPr>
        <w:pStyle w:val="ConsPlusNormal"/>
        <w:spacing w:before="220"/>
        <w:ind w:firstLine="540"/>
        <w:jc w:val="both"/>
      </w:pPr>
      <w:r>
        <w:t>80. Получение дополнительных сведений от заявителя.</w:t>
      </w:r>
    </w:p>
    <w:p w:rsidR="00846BD4" w:rsidRDefault="00846BD4">
      <w:pPr>
        <w:pStyle w:val="ConsPlusNormal"/>
        <w:spacing w:before="220"/>
        <w:ind w:firstLine="540"/>
        <w:jc w:val="both"/>
      </w:pPr>
      <w:r>
        <w:t>1) получение дополнительных сведений от заявителя не предусмотрено.</w:t>
      </w:r>
    </w:p>
    <w:p w:rsidR="00846BD4" w:rsidRDefault="00846BD4">
      <w:pPr>
        <w:pStyle w:val="ConsPlusNormal"/>
        <w:spacing w:before="220"/>
        <w:ind w:firstLine="540"/>
        <w:jc w:val="both"/>
      </w:pPr>
      <w:r>
        <w:t>81. Максимальный срок предоставления муниципальной услуги</w:t>
      </w:r>
    </w:p>
    <w:p w:rsidR="00846BD4" w:rsidRDefault="00846BD4">
      <w:pPr>
        <w:pStyle w:val="ConsPlusNormal"/>
        <w:spacing w:before="220"/>
        <w:ind w:firstLine="540"/>
        <w:jc w:val="both"/>
      </w:pPr>
      <w:r>
        <w:t xml:space="preserve">1) срок предоставления муниципальной услуги указан в </w:t>
      </w:r>
      <w:hyperlink w:anchor="P70">
        <w:r>
          <w:rPr>
            <w:color w:val="0000FF"/>
          </w:rPr>
          <w:t>пункте 1 части 4 статьи 2</w:t>
        </w:r>
      </w:hyperlink>
      <w:r>
        <w:t xml:space="preserve"> административного регламента.</w:t>
      </w:r>
    </w:p>
    <w:p w:rsidR="00846BD4" w:rsidRDefault="00846BD4">
      <w:pPr>
        <w:pStyle w:val="ConsPlusNormal"/>
        <w:spacing w:before="220"/>
        <w:ind w:firstLine="540"/>
        <w:jc w:val="both"/>
      </w:pPr>
      <w:bookmarkStart w:id="44" w:name="P442"/>
      <w:bookmarkEnd w:id="44"/>
      <w:r>
        <w:t>82. Вариант 4.</w:t>
      </w:r>
    </w:p>
    <w:p w:rsidR="00846BD4" w:rsidRDefault="00846BD4">
      <w:pPr>
        <w:pStyle w:val="ConsPlusNormal"/>
        <w:spacing w:before="220"/>
        <w:ind w:firstLine="540"/>
        <w:jc w:val="both"/>
      </w:pPr>
      <w:r>
        <w:t xml:space="preserve">1) результат предоставления муниципальной услуги указан в </w:t>
      </w:r>
      <w:hyperlink w:anchor="P62">
        <w:r>
          <w:rPr>
            <w:color w:val="0000FF"/>
          </w:rPr>
          <w:t xml:space="preserve">подпункте "г" пункта 1 части 3 </w:t>
        </w:r>
        <w:r>
          <w:rPr>
            <w:color w:val="0000FF"/>
          </w:rPr>
          <w:lastRenderedPageBreak/>
          <w:t>статьи 2</w:t>
        </w:r>
      </w:hyperlink>
      <w:r>
        <w:t xml:space="preserve"> административного регламента.</w:t>
      </w:r>
    </w:p>
    <w:p w:rsidR="00846BD4" w:rsidRDefault="00846BD4">
      <w:pPr>
        <w:pStyle w:val="ConsPlusNormal"/>
        <w:spacing w:before="220"/>
        <w:ind w:firstLine="540"/>
        <w:jc w:val="both"/>
      </w:pPr>
      <w:r>
        <w:t>83. Перечень и описание административных процедур предоставления муниципальной услуги.</w:t>
      </w:r>
    </w:p>
    <w:p w:rsidR="00846BD4" w:rsidRDefault="00846BD4">
      <w:pPr>
        <w:pStyle w:val="ConsPlusNormal"/>
        <w:spacing w:before="220"/>
        <w:ind w:firstLine="540"/>
        <w:jc w:val="both"/>
      </w:pPr>
      <w:r>
        <w:t>84. Прием запроса и документов и (или) информации, необходимых для предоставления муниципальной услуги</w:t>
      </w:r>
    </w:p>
    <w:p w:rsidR="00846BD4" w:rsidRDefault="00846BD4">
      <w:pPr>
        <w:pStyle w:val="ConsPlusNormal"/>
        <w:spacing w:before="220"/>
        <w:ind w:firstLine="540"/>
        <w:jc w:val="both"/>
      </w:pPr>
      <w:r>
        <w:t xml:space="preserve">1) основанием для начала административной процедуры является поступление в уполномоченный орган </w:t>
      </w:r>
      <w:hyperlink w:anchor="P940">
        <w:r>
          <w:rPr>
            <w:color w:val="0000FF"/>
          </w:rPr>
          <w:t>заявления</w:t>
        </w:r>
      </w:hyperlink>
      <w:r>
        <w:t xml:space="preserve"> об исправлении допущенных опечаток и ошибок по рекомендуемой форме согласно приложению 6 к административному регламенту, одним из способов, установленных </w:t>
      </w:r>
      <w:hyperlink w:anchor="P94">
        <w:r>
          <w:rPr>
            <w:color w:val="0000FF"/>
          </w:rPr>
          <w:t>пунктом 4 части 6 статьи 2</w:t>
        </w:r>
      </w:hyperlink>
      <w:r>
        <w:t xml:space="preserve"> административного регламента.</w:t>
      </w:r>
    </w:p>
    <w:p w:rsidR="00846BD4" w:rsidRDefault="00846BD4">
      <w:pPr>
        <w:pStyle w:val="ConsPlusNormal"/>
        <w:spacing w:before="220"/>
        <w:ind w:firstLine="540"/>
        <w:jc w:val="both"/>
      </w:pPr>
      <w:r>
        <w:t xml:space="preserve">85. В целях установления личности физическое лицо представляет в уполномоченный орган документ, предусмотренный </w:t>
      </w:r>
      <w:hyperlink w:anchor="P80">
        <w:r>
          <w:rPr>
            <w:color w:val="0000FF"/>
          </w:rPr>
          <w:t>подпунктом "б" пункта 1 части 6 статьи 2</w:t>
        </w:r>
      </w:hyperlink>
      <w:r>
        <w:t xml:space="preserve"> административного регламента. Представитель физического лица, обратившийся по доверенности, представляет в уполномоченный орган документы, предусмотренные </w:t>
      </w:r>
      <w:hyperlink w:anchor="P80">
        <w:r>
          <w:rPr>
            <w:color w:val="0000FF"/>
          </w:rPr>
          <w:t>подпунктами "б"</w:t>
        </w:r>
      </w:hyperlink>
      <w:r>
        <w:t xml:space="preserve">, </w:t>
      </w:r>
      <w:hyperlink w:anchor="P81">
        <w:r>
          <w:rPr>
            <w:color w:val="0000FF"/>
          </w:rPr>
          <w:t>"в" пункта 1 части 6 статьи 2</w:t>
        </w:r>
      </w:hyperlink>
      <w:r>
        <w:t xml:space="preserve"> административного регламента.</w:t>
      </w:r>
    </w:p>
    <w:p w:rsidR="00846BD4" w:rsidRDefault="00846BD4">
      <w:pPr>
        <w:pStyle w:val="ConsPlusNormal"/>
        <w:spacing w:before="220"/>
        <w:ind w:firstLine="540"/>
        <w:jc w:val="both"/>
      </w:pPr>
      <w:r>
        <w:t xml:space="preserve">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уполномоченный орган предоставляются документы, предусмотренные </w:t>
      </w:r>
      <w:hyperlink w:anchor="P80">
        <w:r>
          <w:rPr>
            <w:color w:val="0000FF"/>
          </w:rPr>
          <w:t>подпунктами "б"</w:t>
        </w:r>
      </w:hyperlink>
      <w:r>
        <w:t xml:space="preserve">, </w:t>
      </w:r>
      <w:hyperlink w:anchor="P81">
        <w:r>
          <w:rPr>
            <w:color w:val="0000FF"/>
          </w:rPr>
          <w:t>"в" пункта 1 части 6 статьи 2</w:t>
        </w:r>
      </w:hyperlink>
      <w:r>
        <w:t xml:space="preserve"> административного регламента.</w:t>
      </w:r>
    </w:p>
    <w:p w:rsidR="00846BD4" w:rsidRDefault="00846BD4">
      <w:pPr>
        <w:pStyle w:val="ConsPlusNormal"/>
        <w:spacing w:before="220"/>
        <w:ind w:firstLine="540"/>
        <w:jc w:val="both"/>
      </w:pPr>
      <w:r>
        <w:t xml:space="preserve">В целях установления личности представителя юридического лица, имеющего право действовать от имени юридического лица без доверенности, в уполномоченный орган представляется документ, предусмотренный </w:t>
      </w:r>
      <w:hyperlink w:anchor="P80">
        <w:r>
          <w:rPr>
            <w:color w:val="0000FF"/>
          </w:rPr>
          <w:t>подпунктом "б" пункта 1 части 6 статьи 2</w:t>
        </w:r>
      </w:hyperlink>
      <w:r>
        <w:t xml:space="preserve"> административного регламента.</w:t>
      </w:r>
    </w:p>
    <w:p w:rsidR="00846BD4" w:rsidRDefault="00846BD4">
      <w:pPr>
        <w:pStyle w:val="ConsPlusNormal"/>
        <w:spacing w:before="220"/>
        <w:ind w:firstLine="540"/>
        <w:jc w:val="both"/>
      </w:pPr>
      <w:r>
        <w:t>86. Основания для принятия решения об отказе в приеме заявления об исправлении допущенных опечаток и ошибок отсутствуют.</w:t>
      </w:r>
    </w:p>
    <w:p w:rsidR="00846BD4" w:rsidRDefault="00846BD4">
      <w:pPr>
        <w:pStyle w:val="ConsPlusNormal"/>
        <w:spacing w:before="220"/>
        <w:ind w:firstLine="540"/>
        <w:jc w:val="both"/>
      </w:pPr>
      <w:r>
        <w:t>87. В приеме заявления об исправлении допущенных опечаток и ошибок не участвуют федеральные органы исполнительной власти, государственные корпорации, органы государственных внебюджетных фондов.</w:t>
      </w:r>
    </w:p>
    <w:p w:rsidR="00846BD4" w:rsidRDefault="00846BD4">
      <w:pPr>
        <w:pStyle w:val="ConsPlusNormal"/>
        <w:spacing w:before="220"/>
        <w:ind w:firstLine="540"/>
        <w:jc w:val="both"/>
      </w:pPr>
      <w:r>
        <w:t xml:space="preserve">Многофункциональный центр участвует в приеме заявления об исправлении допущенных опечаток и ошибок в соответствии с соглашением о взаимодействии между многофункциональным центром и уполномоченным органом государственной власти, органом местного самоуправления, заключенным в соответствии с </w:t>
      </w:r>
      <w:hyperlink r:id="rId51">
        <w:r>
          <w:rPr>
            <w:color w:val="0000FF"/>
          </w:rPr>
          <w:t>постановлением</w:t>
        </w:r>
      </w:hyperlink>
      <w:r>
        <w:t xml:space="preserve"> Правительства Российской Федерации от 27.09.2011 N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846BD4" w:rsidRDefault="00846BD4">
      <w:pPr>
        <w:pStyle w:val="ConsPlusNormal"/>
        <w:spacing w:before="220"/>
        <w:ind w:firstLine="540"/>
        <w:jc w:val="both"/>
      </w:pPr>
      <w:r>
        <w:t>88. Возможность получения муниципальной услуги по экстерриториальному принципу отсутствует.</w:t>
      </w:r>
    </w:p>
    <w:p w:rsidR="00846BD4" w:rsidRDefault="00846BD4">
      <w:pPr>
        <w:pStyle w:val="ConsPlusNormal"/>
        <w:spacing w:before="220"/>
        <w:ind w:firstLine="540"/>
        <w:jc w:val="both"/>
      </w:pPr>
      <w:r>
        <w:t xml:space="preserve">89. Заявление об исправлении допущенных опечаток и ошибок, направленное одним из способов, установленных в </w:t>
      </w:r>
      <w:hyperlink w:anchor="P99">
        <w:r>
          <w:rPr>
            <w:color w:val="0000FF"/>
          </w:rPr>
          <w:t>подпункте "б" пункта 4 части 6 статьи 2</w:t>
        </w:r>
      </w:hyperlink>
      <w:r>
        <w:t xml:space="preserve"> административного регламента, принимается должностными лицами структурного подразделения уполномоченного органа, ответственного за делопроизводство.</w:t>
      </w:r>
    </w:p>
    <w:p w:rsidR="00846BD4" w:rsidRDefault="00846BD4">
      <w:pPr>
        <w:pStyle w:val="ConsPlusNormal"/>
        <w:spacing w:before="220"/>
        <w:ind w:firstLine="540"/>
        <w:jc w:val="both"/>
      </w:pPr>
      <w:r>
        <w:t xml:space="preserve">Заявление об исправлении допущенных опечаток и ошибок, направленное способом, указанным в </w:t>
      </w:r>
      <w:hyperlink w:anchor="P95">
        <w:r>
          <w:rPr>
            <w:color w:val="0000FF"/>
          </w:rPr>
          <w:t>подпункте "а" пункта 4 части 6 статьи 2</w:t>
        </w:r>
      </w:hyperlink>
      <w:r>
        <w:t xml:space="preserve"> административного регламента, регистрируются в автоматическом режиме.</w:t>
      </w:r>
    </w:p>
    <w:p w:rsidR="00846BD4" w:rsidRDefault="00846BD4">
      <w:pPr>
        <w:pStyle w:val="ConsPlusNormal"/>
        <w:spacing w:before="220"/>
        <w:ind w:firstLine="540"/>
        <w:jc w:val="both"/>
      </w:pPr>
      <w:r>
        <w:lastRenderedPageBreak/>
        <w:t xml:space="preserve">Заявление об исправлении допущенных опечаток и ошибок, направленное через многофункциональный центр, может быть получено уполномоченным органом из многофункционального центра в электронной форме по защищенным каналам связи, заверенные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w:t>
      </w:r>
      <w:hyperlink r:id="rId52">
        <w:r>
          <w:rPr>
            <w:color w:val="0000FF"/>
          </w:rPr>
          <w:t>закона</w:t>
        </w:r>
      </w:hyperlink>
      <w:r>
        <w:t xml:space="preserve"> N 63-ФЗ.</w:t>
      </w:r>
    </w:p>
    <w:p w:rsidR="00846BD4" w:rsidRDefault="00846BD4">
      <w:pPr>
        <w:pStyle w:val="ConsPlusNormal"/>
        <w:spacing w:before="220"/>
        <w:ind w:firstLine="540"/>
        <w:jc w:val="both"/>
      </w:pPr>
      <w:r>
        <w:t>90. Для приема заявления об исправлении допущенных опечаток и ошибок в электронной форме с использованием Единого портала,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об исправлении допущенных опечаток и ошибок и для подготовки ответа.</w:t>
      </w:r>
    </w:p>
    <w:p w:rsidR="00846BD4" w:rsidRDefault="00846BD4">
      <w:pPr>
        <w:pStyle w:val="ConsPlusNormal"/>
        <w:spacing w:before="220"/>
        <w:ind w:firstLine="540"/>
        <w:jc w:val="both"/>
      </w:pPr>
      <w:r>
        <w:t>Для возможности подачи заявления об исправлении допущенных опечаток и ошибок через Единый портал, региональный портал заявитель должен быть зарегистрирован соответственно в ЕСИА или в иных государственных информационных системах,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w:t>
      </w:r>
    </w:p>
    <w:p w:rsidR="00846BD4" w:rsidRDefault="00846BD4">
      <w:pPr>
        <w:pStyle w:val="ConsPlusNormal"/>
        <w:spacing w:before="220"/>
        <w:ind w:firstLine="540"/>
        <w:jc w:val="both"/>
      </w:pPr>
      <w:r>
        <w:t xml:space="preserve">91. Срок регистрации заявления об исправлении допущенных опечаток и ошибок указан в </w:t>
      </w:r>
      <w:hyperlink w:anchor="P131">
        <w:r>
          <w:rPr>
            <w:color w:val="0000FF"/>
          </w:rPr>
          <w:t>пункте 1 части 11 статьи 2</w:t>
        </w:r>
      </w:hyperlink>
      <w:r>
        <w:t xml:space="preserve"> административного регламента.</w:t>
      </w:r>
    </w:p>
    <w:p w:rsidR="00846BD4" w:rsidRDefault="00846BD4">
      <w:pPr>
        <w:pStyle w:val="ConsPlusNormal"/>
        <w:spacing w:before="220"/>
        <w:ind w:firstLine="540"/>
        <w:jc w:val="both"/>
      </w:pPr>
      <w:r>
        <w:t>92. Результатом административной процедуры является регистрация заявления об исправлении допущенных опечаток и ошибок.</w:t>
      </w:r>
    </w:p>
    <w:p w:rsidR="00846BD4" w:rsidRDefault="00846BD4">
      <w:pPr>
        <w:pStyle w:val="ConsPlusNormal"/>
        <w:spacing w:before="220"/>
        <w:ind w:firstLine="540"/>
        <w:jc w:val="both"/>
      </w:pPr>
      <w:r>
        <w:t>93. После регистрации заявление об исправлении допущенных опечаток и ошибок направляется в ответственное структурное подразделение для назначения ответственного должностного лица за рассмотрение заявления об исправлении допущенных опечаток и ошибок.</w:t>
      </w:r>
    </w:p>
    <w:p w:rsidR="00846BD4" w:rsidRDefault="00846BD4">
      <w:pPr>
        <w:pStyle w:val="ConsPlusNormal"/>
        <w:spacing w:before="220"/>
        <w:ind w:firstLine="540"/>
        <w:jc w:val="both"/>
      </w:pPr>
      <w:r>
        <w:t>94. Межведомственное информационное взаимодействие.</w:t>
      </w:r>
    </w:p>
    <w:p w:rsidR="00846BD4" w:rsidRDefault="00846BD4">
      <w:pPr>
        <w:pStyle w:val="ConsPlusNormal"/>
        <w:spacing w:before="220"/>
        <w:ind w:firstLine="540"/>
        <w:jc w:val="both"/>
      </w:pPr>
      <w:r>
        <w:t>95. Направление межведомственных информационных запросов не осуществляется.</w:t>
      </w:r>
    </w:p>
    <w:p w:rsidR="00846BD4" w:rsidRDefault="00846BD4">
      <w:pPr>
        <w:pStyle w:val="ConsPlusNormal"/>
        <w:spacing w:before="220"/>
        <w:ind w:firstLine="540"/>
        <w:jc w:val="both"/>
      </w:pPr>
      <w:r>
        <w:t>96. Принятие решения о предоставлении (об отказе в предоставлении) муниципальной услуги.</w:t>
      </w:r>
    </w:p>
    <w:p w:rsidR="00846BD4" w:rsidRDefault="00846BD4">
      <w:pPr>
        <w:pStyle w:val="ConsPlusNormal"/>
        <w:spacing w:before="220"/>
        <w:ind w:firstLine="540"/>
        <w:jc w:val="both"/>
      </w:pPr>
      <w:r>
        <w:t>1) основанием для начала административной процедуры является регистрация заявления об исправлении допущенных опечаток и ошибок.</w:t>
      </w:r>
    </w:p>
    <w:p w:rsidR="00846BD4" w:rsidRDefault="00846BD4">
      <w:pPr>
        <w:pStyle w:val="ConsPlusNormal"/>
        <w:spacing w:before="220"/>
        <w:ind w:firstLine="540"/>
        <w:jc w:val="both"/>
      </w:pPr>
      <w:r>
        <w:t>97. В рамках рассмотрения заявления об исправлении допущенных опечаток и ошибок осуществляется проверка на предмет наличия (отсутствия) оснований для принятия решения об исправлении допущенных опечаток и ошибок в уведомлении о соответствии.</w:t>
      </w:r>
    </w:p>
    <w:p w:rsidR="00846BD4" w:rsidRDefault="00846BD4">
      <w:pPr>
        <w:pStyle w:val="ConsPlusNormal"/>
        <w:spacing w:before="220"/>
        <w:ind w:firstLine="540"/>
        <w:jc w:val="both"/>
      </w:pPr>
      <w:r>
        <w:t>98. Критериями принятия решения о предоставлении муниципальной услуги являются:</w:t>
      </w:r>
    </w:p>
    <w:p w:rsidR="00846BD4" w:rsidRDefault="00846BD4">
      <w:pPr>
        <w:pStyle w:val="ConsPlusNormal"/>
        <w:spacing w:before="220"/>
        <w:ind w:firstLine="540"/>
        <w:jc w:val="both"/>
      </w:pPr>
      <w:r>
        <w:t xml:space="preserve">1) соответствие заявителя кругу лиц, указанных в </w:t>
      </w:r>
      <w:hyperlink w:anchor="P40">
        <w:r>
          <w:rPr>
            <w:color w:val="0000FF"/>
          </w:rPr>
          <w:t>пункте 1 части 2 статьи 1</w:t>
        </w:r>
      </w:hyperlink>
      <w:r>
        <w:t xml:space="preserve"> административного регламента;</w:t>
      </w:r>
    </w:p>
    <w:p w:rsidR="00846BD4" w:rsidRDefault="00846BD4">
      <w:pPr>
        <w:pStyle w:val="ConsPlusNormal"/>
        <w:spacing w:before="220"/>
        <w:ind w:firstLine="540"/>
        <w:jc w:val="both"/>
      </w:pPr>
      <w:r>
        <w:t>2) наличие опечаток и ошибок в уведомлении о соответствии.</w:t>
      </w:r>
    </w:p>
    <w:p w:rsidR="00846BD4" w:rsidRDefault="00846BD4">
      <w:pPr>
        <w:pStyle w:val="ConsPlusNormal"/>
        <w:spacing w:before="220"/>
        <w:ind w:firstLine="540"/>
        <w:jc w:val="both"/>
      </w:pPr>
      <w:r>
        <w:t>99. Критериями для принятия решения об отказе в предоставлении муниципальной услуги являются:</w:t>
      </w:r>
    </w:p>
    <w:p w:rsidR="00846BD4" w:rsidRDefault="00846BD4">
      <w:pPr>
        <w:pStyle w:val="ConsPlusNormal"/>
        <w:spacing w:before="220"/>
        <w:ind w:firstLine="540"/>
        <w:jc w:val="both"/>
      </w:pPr>
      <w:r>
        <w:t xml:space="preserve">1) несоответствие заявителя кругу лиц, указанных в </w:t>
      </w:r>
      <w:hyperlink w:anchor="P40">
        <w:r>
          <w:rPr>
            <w:color w:val="0000FF"/>
          </w:rPr>
          <w:t>пункте 1 части 2 статьи 1</w:t>
        </w:r>
      </w:hyperlink>
      <w:r>
        <w:t xml:space="preserve"> административного регламента;</w:t>
      </w:r>
    </w:p>
    <w:p w:rsidR="00846BD4" w:rsidRDefault="00846BD4">
      <w:pPr>
        <w:pStyle w:val="ConsPlusNormal"/>
        <w:spacing w:before="220"/>
        <w:ind w:firstLine="540"/>
        <w:jc w:val="both"/>
      </w:pPr>
      <w:r>
        <w:t>2) отсутствие опечаток и ошибок в уведомлении о соответствии.</w:t>
      </w:r>
    </w:p>
    <w:p w:rsidR="00846BD4" w:rsidRDefault="00846BD4">
      <w:pPr>
        <w:pStyle w:val="ConsPlusNormal"/>
        <w:spacing w:before="220"/>
        <w:ind w:firstLine="540"/>
        <w:jc w:val="both"/>
      </w:pPr>
      <w:r>
        <w:lastRenderedPageBreak/>
        <w:t>100. По результатам проверки заявления об исправлении допущенных опечаток и ошибок должностное лицо ответственного структурного подразделения подготавливает проект соответствующего решения.</w:t>
      </w:r>
    </w:p>
    <w:p w:rsidR="00846BD4" w:rsidRDefault="00846BD4">
      <w:pPr>
        <w:pStyle w:val="ConsPlusNormal"/>
        <w:spacing w:before="220"/>
        <w:ind w:firstLine="540"/>
        <w:jc w:val="both"/>
      </w:pPr>
      <w:r>
        <w:t xml:space="preserve">101. Результатом административной процедуры по принятию решения о предоставлении (об отказе в предоставлении) муниципальной услуги является соответственно подписание уведомления о соответствии с внесенными исправлениями допущенных опечаток и ошибок (далее также в настоящем подразделе - решение о предоставлении муниципальной услуги) или подписание </w:t>
      </w:r>
      <w:hyperlink w:anchor="P1061">
        <w:r>
          <w:rPr>
            <w:color w:val="0000FF"/>
          </w:rPr>
          <w:t>решения</w:t>
        </w:r>
      </w:hyperlink>
      <w:r>
        <w:t xml:space="preserve"> об отказе во внесении исправлений в уведомление о соответствии по рекомендуемой форме согласно Приложению N 7 (далее также в настоящем подразделе - решение об отказе в предоставлении муниципальной услуги).</w:t>
      </w:r>
    </w:p>
    <w:p w:rsidR="00846BD4" w:rsidRDefault="00846BD4">
      <w:pPr>
        <w:pStyle w:val="ConsPlusNormal"/>
        <w:spacing w:before="220"/>
        <w:ind w:firstLine="540"/>
        <w:jc w:val="both"/>
      </w:pPr>
      <w:r>
        <w:t>В случае подтверждения наличия допущенных опечаток, ошибок в уведомлении о соответствии уполномоченный орган вносит исправления в ранее выданное уведомление о соответствии. Дата и номер выданного уведомления о соответствии не изменяются.</w:t>
      </w:r>
    </w:p>
    <w:p w:rsidR="00846BD4" w:rsidRDefault="00846BD4">
      <w:pPr>
        <w:pStyle w:val="ConsPlusNormal"/>
        <w:spacing w:before="220"/>
        <w:ind w:firstLine="540"/>
        <w:jc w:val="both"/>
      </w:pPr>
      <w:r>
        <w:t>102. Решение о предоставлении муниципальной услуги или об отказе в предоставлении муниципальной услуги принимается должностным лицом, уполномоченным на принятие соответствующего решения приказом уполномоченного органа.</w:t>
      </w:r>
    </w:p>
    <w:p w:rsidR="00846BD4" w:rsidRDefault="00846BD4">
      <w:pPr>
        <w:pStyle w:val="ConsPlusNormal"/>
        <w:spacing w:before="220"/>
        <w:ind w:firstLine="540"/>
        <w:jc w:val="both"/>
      </w:pPr>
      <w:r>
        <w:t>103. Решение, принимаемое должностным лицом, уполномоченным на принятие решений о предоставлении муниципальной услуги или об отказе в предоставлении муниципальной услуги, подписывается им, в том числе с использованием усиленной квалифицированной электронной подписи.</w:t>
      </w:r>
    </w:p>
    <w:p w:rsidR="00846BD4" w:rsidRDefault="00846BD4">
      <w:pPr>
        <w:pStyle w:val="ConsPlusNormal"/>
        <w:spacing w:before="220"/>
        <w:ind w:firstLine="540"/>
        <w:jc w:val="both"/>
      </w:pPr>
      <w:r>
        <w:t>104. Срок принятия решения о предоставлении (об отказе в предоставлении) муниципальной услуги не может превышать пять рабочих дней со дня поступления заявления об исправлении допущенных опечаток и ошибок.</w:t>
      </w:r>
    </w:p>
    <w:p w:rsidR="00846BD4" w:rsidRDefault="00846BD4">
      <w:pPr>
        <w:pStyle w:val="ConsPlusNormal"/>
        <w:spacing w:before="220"/>
        <w:ind w:firstLine="540"/>
        <w:jc w:val="both"/>
      </w:pPr>
      <w:r>
        <w:t>105. При подаче заявления об исправлении допущенных опечаток и ошибок в ходе личного приема, посредством почтового отправления решение об отказе во внесении исправлений в уведомление о соответствии соответственно выдается заявителю на руки или направляется посредством почтового отправления, если в заявлении об исправлении допущенных опечаток и ошибок не был указан иной способ.</w:t>
      </w:r>
    </w:p>
    <w:p w:rsidR="00846BD4" w:rsidRDefault="00846BD4">
      <w:pPr>
        <w:pStyle w:val="ConsPlusNormal"/>
        <w:spacing w:before="220"/>
        <w:ind w:firstLine="540"/>
        <w:jc w:val="both"/>
      </w:pPr>
      <w:r>
        <w:t>106. При подаче заявления об исправлении допущенных опечаток и ошибок посредством Единого портала, регионального портала направление заявителю решения об отказе во внесении исправлений в уведомление о соответствии осуществляется в личный кабинет заявителя на Едином портале, региональном портале (статус заявления обновляется до статуса "Услуга оказана"), если в заявлении об исправлении допущенных опечаток и ошибок не был указан иной способ.</w:t>
      </w:r>
    </w:p>
    <w:p w:rsidR="00846BD4" w:rsidRDefault="00846BD4">
      <w:pPr>
        <w:pStyle w:val="ConsPlusNormal"/>
        <w:spacing w:before="220"/>
        <w:ind w:firstLine="540"/>
        <w:jc w:val="both"/>
      </w:pPr>
      <w:r>
        <w:t>107. При подаче заявления об исправлении допущенных опечаток и ошибок через многофункциональный центр решение об отказе во внесении исправлений в уведомление о соответствии направляется в многофункциональный центр, если в заявлении об исправлении допущенных опечаток и ошибок не был указан иной способ.</w:t>
      </w:r>
    </w:p>
    <w:p w:rsidR="00846BD4" w:rsidRDefault="00846BD4">
      <w:pPr>
        <w:pStyle w:val="ConsPlusNormal"/>
        <w:spacing w:before="220"/>
        <w:ind w:firstLine="540"/>
        <w:jc w:val="both"/>
      </w:pPr>
      <w:r>
        <w:t>108. Срок выдачи (направления) заявителю решения об отказе в предоставлении муниципальной услуги исчисляется со дня принятия такого решения и составляет один рабочий день, но не превышает пяти рабочих дней с даты поступления заявления об исправлении допущенных опечаток и ошибок.</w:t>
      </w:r>
    </w:p>
    <w:p w:rsidR="00846BD4" w:rsidRDefault="00846BD4">
      <w:pPr>
        <w:pStyle w:val="ConsPlusNormal"/>
        <w:spacing w:before="220"/>
        <w:ind w:firstLine="540"/>
        <w:jc w:val="both"/>
      </w:pPr>
      <w:r>
        <w:t>109. Предоставление результата муниципальной услуги</w:t>
      </w:r>
    </w:p>
    <w:p w:rsidR="00846BD4" w:rsidRDefault="00846BD4">
      <w:pPr>
        <w:pStyle w:val="ConsPlusNormal"/>
        <w:spacing w:before="220"/>
        <w:ind w:firstLine="540"/>
        <w:jc w:val="both"/>
      </w:pPr>
      <w:r>
        <w:t>1) основанием для начала выполнения административной процедуры является подписание уведомления о соответствии с внесенными исправлениями допущенных опечаток и ошибок.</w:t>
      </w:r>
    </w:p>
    <w:p w:rsidR="00846BD4" w:rsidRDefault="00846BD4">
      <w:pPr>
        <w:pStyle w:val="ConsPlusNormal"/>
        <w:spacing w:before="220"/>
        <w:ind w:firstLine="540"/>
        <w:jc w:val="both"/>
      </w:pPr>
      <w:r>
        <w:lastRenderedPageBreak/>
        <w:t>110. Заявитель по его выбору вправе получить уведомление о соответствии с внесенными исправлениями допущенных опечаток и ошибок одним из следующих способов:</w:t>
      </w:r>
    </w:p>
    <w:p w:rsidR="00846BD4" w:rsidRDefault="00846BD4">
      <w:pPr>
        <w:pStyle w:val="ConsPlusNormal"/>
        <w:spacing w:before="220"/>
        <w:ind w:firstLine="540"/>
        <w:jc w:val="both"/>
      </w:pPr>
      <w:r>
        <w:t>1) на бумажном носителе;</w:t>
      </w:r>
    </w:p>
    <w:p w:rsidR="00846BD4" w:rsidRDefault="00846BD4">
      <w:pPr>
        <w:pStyle w:val="ConsPlusNormal"/>
        <w:spacing w:before="220"/>
        <w:ind w:firstLine="540"/>
        <w:jc w:val="both"/>
      </w:pPr>
      <w:r>
        <w:t>2) в форме электронного документа, подписанного с использованием усиленной квалифицированной электронной подписи должностным лицом, уполномоченным на принятие соответствующего решения приказом уполномоченного органа.</w:t>
      </w:r>
    </w:p>
    <w:p w:rsidR="00846BD4" w:rsidRDefault="00846BD4">
      <w:pPr>
        <w:pStyle w:val="ConsPlusNormal"/>
        <w:spacing w:before="220"/>
        <w:ind w:firstLine="540"/>
        <w:jc w:val="both"/>
      </w:pPr>
      <w:r>
        <w:t>111. Должностным лицом, ответственным за выполнение административной процедуры, является должностное лицо структурного подразделения уполномоченного органа, ответственного за делопроизводство.</w:t>
      </w:r>
    </w:p>
    <w:p w:rsidR="00846BD4" w:rsidRDefault="00846BD4">
      <w:pPr>
        <w:pStyle w:val="ConsPlusNormal"/>
        <w:spacing w:before="220"/>
        <w:ind w:firstLine="540"/>
        <w:jc w:val="both"/>
      </w:pPr>
      <w:r>
        <w:t>112. При подаче заявления об исправлении допущенных опечаток и ошибок в ходе личного приема, посредством почтового отправления уведомление о соответствии с внесенными исправлениями допущенных опечаток и ошибок выдается соответственно заявителю на руки или направляется посредством почтового отправления, если в заявлении об исправлении допущенных опечаток и ошибок не был указан иной способ.</w:t>
      </w:r>
    </w:p>
    <w:p w:rsidR="00846BD4" w:rsidRDefault="00846BD4">
      <w:pPr>
        <w:pStyle w:val="ConsPlusNormal"/>
        <w:spacing w:before="220"/>
        <w:ind w:firstLine="540"/>
        <w:jc w:val="both"/>
      </w:pPr>
      <w:r>
        <w:t>113. При подаче заявления об исправлении допущенных опечаток и ошибок посредством Единого портала, регионального портала направление уведомления о соответствии с внесенными исправлениями допущенных опечаток и ошибок осуществляется в личный кабинет заявителя на Едином портале, региональном портале (статус заявления обновляется до статуса "Услуга оказана"), если в заявлении об исправлении допущенных опечаток и ошибок не был указан иной способ.</w:t>
      </w:r>
    </w:p>
    <w:p w:rsidR="00846BD4" w:rsidRDefault="00846BD4">
      <w:pPr>
        <w:pStyle w:val="ConsPlusNormal"/>
        <w:spacing w:before="220"/>
        <w:ind w:firstLine="540"/>
        <w:jc w:val="both"/>
      </w:pPr>
      <w:r>
        <w:t>114. При подаче заявления об исправлении допущенных опечаток и ошибок через многофункциональный центр уведомление о соответствии с внесенными исправлениями допущенных опечаток и ошибок направляется в многофункциональный центр, если в заявлении об исправлении допущенных опечаток и ошибок не был указан иной способ.</w:t>
      </w:r>
    </w:p>
    <w:p w:rsidR="00846BD4" w:rsidRDefault="00846BD4">
      <w:pPr>
        <w:pStyle w:val="ConsPlusNormal"/>
        <w:spacing w:before="220"/>
        <w:ind w:firstLine="540"/>
        <w:jc w:val="both"/>
      </w:pPr>
      <w:r>
        <w:t>115. Срок предоставления заявителю результата муниципальной услуги исчисляется со дня принятия решения об исправлении допущенных опечаток и ошибок в уведомлении о соответствии и составляет один рабочий день, но не превышает пяти рабочих дней с даты поступления заявления об исправлении допущенных опечаток и ошибок.</w:t>
      </w:r>
    </w:p>
    <w:p w:rsidR="00846BD4" w:rsidRDefault="00846BD4">
      <w:pPr>
        <w:pStyle w:val="ConsPlusNormal"/>
        <w:spacing w:before="220"/>
        <w:ind w:firstLine="540"/>
        <w:jc w:val="both"/>
      </w:pPr>
      <w:r>
        <w:t>116. Возможность предоставления результата муниципальной услуги по экстерриториальному принципу отсутствует.</w:t>
      </w:r>
    </w:p>
    <w:p w:rsidR="00846BD4" w:rsidRDefault="00846BD4">
      <w:pPr>
        <w:pStyle w:val="ConsPlusNormal"/>
        <w:spacing w:before="220"/>
        <w:ind w:firstLine="540"/>
        <w:jc w:val="both"/>
      </w:pPr>
      <w:r>
        <w:t>117. Получение дополнительных сведений от заявителя.</w:t>
      </w:r>
    </w:p>
    <w:p w:rsidR="00846BD4" w:rsidRDefault="00846BD4">
      <w:pPr>
        <w:pStyle w:val="ConsPlusNormal"/>
        <w:spacing w:before="220"/>
        <w:ind w:firstLine="540"/>
        <w:jc w:val="both"/>
      </w:pPr>
      <w:r>
        <w:t>1) получение дополнительных сведений от заявителя не предусмотрено.</w:t>
      </w:r>
    </w:p>
    <w:p w:rsidR="00846BD4" w:rsidRDefault="00846BD4">
      <w:pPr>
        <w:pStyle w:val="ConsPlusNormal"/>
        <w:spacing w:before="220"/>
        <w:ind w:firstLine="540"/>
        <w:jc w:val="both"/>
      </w:pPr>
      <w:r>
        <w:t>118. Максимальный срок предоставления муниципальной услуги.</w:t>
      </w:r>
    </w:p>
    <w:p w:rsidR="00846BD4" w:rsidRDefault="00846BD4">
      <w:pPr>
        <w:pStyle w:val="ConsPlusNormal"/>
        <w:spacing w:before="220"/>
        <w:ind w:firstLine="540"/>
        <w:jc w:val="both"/>
      </w:pPr>
      <w:r>
        <w:t>1) срок предоставления муниципальной услуги не превышает пяти рабочих дней с даты поступления заявления об исправлении допущенных опечаток и ошибок.</w:t>
      </w:r>
    </w:p>
    <w:p w:rsidR="00846BD4" w:rsidRDefault="00846BD4">
      <w:pPr>
        <w:pStyle w:val="ConsPlusNormal"/>
        <w:ind w:firstLine="540"/>
        <w:jc w:val="both"/>
      </w:pPr>
    </w:p>
    <w:p w:rsidR="00846BD4" w:rsidRDefault="00846BD4">
      <w:pPr>
        <w:pStyle w:val="ConsPlusTitle"/>
        <w:ind w:firstLine="540"/>
        <w:jc w:val="both"/>
        <w:outlineLvl w:val="1"/>
      </w:pPr>
      <w:r>
        <w:t>Статья 3. Формы контроля за исполнением административного регламента</w:t>
      </w:r>
    </w:p>
    <w:p w:rsidR="00846BD4" w:rsidRDefault="00846BD4">
      <w:pPr>
        <w:pStyle w:val="ConsPlusNormal"/>
        <w:ind w:firstLine="540"/>
        <w:jc w:val="both"/>
      </w:pPr>
    </w:p>
    <w:p w:rsidR="00846BD4" w:rsidRDefault="00846BD4">
      <w:pPr>
        <w:pStyle w:val="ConsPlusNormal"/>
        <w:ind w:firstLine="540"/>
        <w:jc w:val="both"/>
      </w:pPr>
      <w:r>
        <w:t>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846BD4" w:rsidRDefault="00846BD4">
      <w:pPr>
        <w:pStyle w:val="ConsPlusNormal"/>
        <w:spacing w:before="220"/>
        <w:ind w:firstLine="540"/>
        <w:jc w:val="both"/>
      </w:pPr>
      <w:r>
        <w:t xml:space="preserve">1) текущий контроль за соблюдением и исполнением административного регламента, иных </w:t>
      </w:r>
      <w:r>
        <w:lastRenderedPageBreak/>
        <w:t>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846BD4" w:rsidRDefault="00846BD4">
      <w:pPr>
        <w:pStyle w:val="ConsPlusNormal"/>
        <w:spacing w:before="220"/>
        <w:ind w:firstLine="540"/>
        <w:jc w:val="both"/>
      </w:pPr>
      <w: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846BD4" w:rsidRDefault="00846BD4">
      <w:pPr>
        <w:pStyle w:val="ConsPlusNormal"/>
        <w:spacing w:before="220"/>
        <w:ind w:firstLine="540"/>
        <w:jc w:val="both"/>
      </w:pPr>
      <w:r>
        <w:t>Текущий контроль за соблюдением последовательности действий и сроков исполнения административных процедур по предоставлению муниципальной услуги осуществляется путем наблюдения за соблюдением порядка рассмотрения уведомлений, заявлений, а также оценки полноты и объективности рассмотрения таких уведомлений, заявлений, обоснованности и законности предлагаемых для принятия решений.</w:t>
      </w:r>
    </w:p>
    <w:p w:rsidR="00846BD4" w:rsidRDefault="00846BD4">
      <w:pPr>
        <w:pStyle w:val="ConsPlusNormal"/>
        <w:spacing w:before="220"/>
        <w:ind w:firstLine="540"/>
        <w:jc w:val="both"/>
      </w:pPr>
      <w:r>
        <w:t>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846BD4" w:rsidRDefault="00846BD4">
      <w:pPr>
        <w:pStyle w:val="ConsPlusNormal"/>
        <w:spacing w:before="220"/>
        <w:ind w:firstLine="540"/>
        <w:jc w:val="both"/>
      </w:pPr>
      <w:r>
        <w:t>1) контроль за полнотой и качеством предоставления муниципальной услуги включает в себя проведение плановых и внеплановых проверок.</w:t>
      </w:r>
    </w:p>
    <w:p w:rsidR="00846BD4" w:rsidRDefault="00846BD4">
      <w:pPr>
        <w:pStyle w:val="ConsPlusNormal"/>
        <w:spacing w:before="220"/>
        <w:ind w:firstLine="540"/>
        <w:jc w:val="both"/>
      </w:pPr>
      <w:r>
        <w:t>2)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846BD4" w:rsidRDefault="00846BD4">
      <w:pPr>
        <w:pStyle w:val="ConsPlusNormal"/>
        <w:spacing w:before="220"/>
        <w:ind w:firstLine="540"/>
        <w:jc w:val="both"/>
      </w:pPr>
      <w:r>
        <w:t>а) соблюдение сроков предоставления муниципальной услуги;</w:t>
      </w:r>
    </w:p>
    <w:p w:rsidR="00846BD4" w:rsidRDefault="00846BD4">
      <w:pPr>
        <w:pStyle w:val="ConsPlusNormal"/>
        <w:spacing w:before="220"/>
        <w:ind w:firstLine="540"/>
        <w:jc w:val="both"/>
      </w:pPr>
      <w:r>
        <w:t>б) соблюдение положений административного регламента;</w:t>
      </w:r>
    </w:p>
    <w:p w:rsidR="00846BD4" w:rsidRDefault="00846BD4">
      <w:pPr>
        <w:pStyle w:val="ConsPlusNormal"/>
        <w:spacing w:before="220"/>
        <w:ind w:firstLine="540"/>
        <w:jc w:val="both"/>
      </w:pPr>
      <w:r>
        <w:t>правильность и обоснованность принятого решения об отказе в предоставлении муниципальной услуги.</w:t>
      </w:r>
    </w:p>
    <w:p w:rsidR="00846BD4" w:rsidRDefault="00846BD4">
      <w:pPr>
        <w:pStyle w:val="ConsPlusNormal"/>
        <w:spacing w:before="220"/>
        <w:ind w:firstLine="540"/>
        <w:jc w:val="both"/>
      </w:pPr>
      <w:r>
        <w:t>2) основанием для проведения внеплановых проверок являются:</w:t>
      </w:r>
    </w:p>
    <w:p w:rsidR="00846BD4" w:rsidRDefault="00846BD4">
      <w:pPr>
        <w:pStyle w:val="ConsPlusNormal"/>
        <w:spacing w:before="220"/>
        <w:ind w:firstLine="540"/>
        <w:jc w:val="both"/>
      </w:pPr>
      <w:r>
        <w:t>а)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w:t>
      </w:r>
    </w:p>
    <w:p w:rsidR="00846BD4" w:rsidRDefault="00846BD4">
      <w:pPr>
        <w:pStyle w:val="ConsPlusNormal"/>
        <w:spacing w:before="220"/>
        <w:ind w:firstLine="540"/>
        <w:jc w:val="both"/>
      </w:pPr>
      <w:r>
        <w:t>б) обращения граждан и юридических лиц на нарушения законодательства, в том числе на качество предоставления муниципальной услуги.</w:t>
      </w:r>
    </w:p>
    <w:p w:rsidR="00846BD4" w:rsidRDefault="00846BD4">
      <w:pPr>
        <w:pStyle w:val="ConsPlusNormal"/>
        <w:spacing w:before="220"/>
        <w:ind w:firstLine="540"/>
        <w:jc w:val="both"/>
      </w:pPr>
      <w:r>
        <w:t>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846BD4" w:rsidRDefault="00846BD4">
      <w:pPr>
        <w:pStyle w:val="ConsPlusNormal"/>
        <w:spacing w:before="220"/>
        <w:ind w:firstLine="540"/>
        <w:jc w:val="both"/>
      </w:pPr>
      <w:r>
        <w:t>1) по результатам проведенных проверок в случае выявления нарушений положений административного регламента, нормативных правовых актов и нормативных правовых актов органов местного самоуправления осуществляется привлечение виновных лиц к ответственности в соответствии с законодательством Российской Федерации.</w:t>
      </w:r>
    </w:p>
    <w:p w:rsidR="00846BD4" w:rsidRDefault="00846BD4">
      <w:pPr>
        <w:pStyle w:val="ConsPlusNormal"/>
        <w:spacing w:before="220"/>
        <w:ind w:firstLine="540"/>
        <w:jc w:val="both"/>
      </w:pPr>
      <w:r>
        <w:t>2) 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846BD4" w:rsidRDefault="00846BD4">
      <w:pPr>
        <w:pStyle w:val="ConsPlusNormal"/>
        <w:spacing w:before="220"/>
        <w:ind w:firstLine="540"/>
        <w:jc w:val="both"/>
      </w:pPr>
      <w:r>
        <w:t>5. Требования к порядку и формам контроля за предоставление муниципальной услуги, в том числе со стороны граждан, их объединений и организаций.</w:t>
      </w:r>
    </w:p>
    <w:p w:rsidR="00846BD4" w:rsidRDefault="00846BD4">
      <w:pPr>
        <w:pStyle w:val="ConsPlusNormal"/>
        <w:spacing w:before="220"/>
        <w:ind w:firstLine="540"/>
        <w:jc w:val="both"/>
      </w:pPr>
      <w:r>
        <w:t xml:space="preserve">1) граждане, их объединения и организации имеют право осуществлять контроль за </w:t>
      </w:r>
      <w:r>
        <w:lastRenderedPageBreak/>
        <w:t>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846BD4" w:rsidRDefault="00846BD4">
      <w:pPr>
        <w:pStyle w:val="ConsPlusNormal"/>
        <w:spacing w:before="220"/>
        <w:ind w:firstLine="540"/>
        <w:jc w:val="both"/>
      </w:pPr>
      <w:r>
        <w:t>2) граждане, их объединения и организации также имеют право:</w:t>
      </w:r>
    </w:p>
    <w:p w:rsidR="00846BD4" w:rsidRDefault="00846BD4">
      <w:pPr>
        <w:pStyle w:val="ConsPlusNormal"/>
        <w:spacing w:before="220"/>
        <w:ind w:firstLine="540"/>
        <w:jc w:val="both"/>
      </w:pPr>
      <w:r>
        <w:t>а) направлять замечания и предложения по улучшению доступности и качества предоставления муниципальной услуги;</w:t>
      </w:r>
    </w:p>
    <w:p w:rsidR="00846BD4" w:rsidRDefault="00846BD4">
      <w:pPr>
        <w:pStyle w:val="ConsPlusNormal"/>
        <w:spacing w:before="220"/>
        <w:ind w:firstLine="540"/>
        <w:jc w:val="both"/>
      </w:pPr>
      <w:r>
        <w:t>б) вносить предложения о мерах по устранению нарушений административного регламента.</w:t>
      </w:r>
    </w:p>
    <w:p w:rsidR="00846BD4" w:rsidRDefault="00846BD4">
      <w:pPr>
        <w:pStyle w:val="ConsPlusNormal"/>
        <w:spacing w:before="220"/>
        <w:ind w:firstLine="540"/>
        <w:jc w:val="both"/>
      </w:pPr>
      <w:r>
        <w:t>3)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846BD4" w:rsidRDefault="00846BD4">
      <w:pPr>
        <w:pStyle w:val="ConsPlusNormal"/>
        <w:spacing w:before="220"/>
        <w:ind w:firstLine="540"/>
        <w:jc w:val="both"/>
      </w:pPr>
      <w:r>
        <w:t>4) 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846BD4" w:rsidRDefault="00846BD4">
      <w:pPr>
        <w:pStyle w:val="ConsPlusNormal"/>
        <w:ind w:firstLine="540"/>
        <w:jc w:val="both"/>
      </w:pPr>
    </w:p>
    <w:p w:rsidR="00846BD4" w:rsidRDefault="00846BD4">
      <w:pPr>
        <w:pStyle w:val="ConsPlusTitle"/>
        <w:ind w:firstLine="540"/>
        <w:jc w:val="both"/>
        <w:outlineLvl w:val="1"/>
      </w:pPr>
      <w:r>
        <w:t>Статья 5. Досудебный (внесудебный) порядок обжалования решений и действий (бездействия) уполномоченного органа, многофункционального центра, а также их должностных лиц, муниципальных служащих, работников</w:t>
      </w:r>
    </w:p>
    <w:p w:rsidR="00846BD4" w:rsidRDefault="00846BD4">
      <w:pPr>
        <w:pStyle w:val="ConsPlusNormal"/>
        <w:ind w:firstLine="540"/>
        <w:jc w:val="both"/>
      </w:pPr>
    </w:p>
    <w:p w:rsidR="00846BD4" w:rsidRDefault="00846BD4">
      <w:pPr>
        <w:pStyle w:val="ConsPlusNormal"/>
        <w:ind w:firstLine="540"/>
        <w:jc w:val="both"/>
      </w:pPr>
      <w:r>
        <w:t>1) заявитель имеет право на обжалование решения и (или) действий (бездействия) уполномоченного органа, должностных лиц уполномоченного органа, государственных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846BD4" w:rsidRDefault="00846BD4">
      <w:pPr>
        <w:pStyle w:val="ConsPlusNormal"/>
        <w:spacing w:before="220"/>
        <w:ind w:firstLine="540"/>
        <w:jc w:val="both"/>
      </w:pPr>
      <w:r>
        <w:t>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846BD4" w:rsidRDefault="00846BD4">
      <w:pPr>
        <w:pStyle w:val="ConsPlusNormal"/>
        <w:spacing w:before="220"/>
        <w:ind w:firstLine="540"/>
        <w:jc w:val="both"/>
      </w:pPr>
      <w:r>
        <w:t>а) 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846BD4" w:rsidRDefault="00846BD4">
      <w:pPr>
        <w:pStyle w:val="ConsPlusNormal"/>
        <w:spacing w:before="220"/>
        <w:ind w:firstLine="540"/>
        <w:jc w:val="both"/>
      </w:pPr>
      <w:r>
        <w:t>б) в вышестоящий орган - на решение и (или) действия (бездействие) должностного лица, руководителя структурного подразделения уполномоченного органа;</w:t>
      </w:r>
    </w:p>
    <w:p w:rsidR="00846BD4" w:rsidRDefault="00846BD4">
      <w:pPr>
        <w:pStyle w:val="ConsPlusNormal"/>
        <w:spacing w:before="220"/>
        <w:ind w:firstLine="540"/>
        <w:jc w:val="both"/>
      </w:pPr>
      <w:r>
        <w:t>в) к руководителю многофункционального центра - на решения и действия (бездействие) работника многофункционального центра;</w:t>
      </w:r>
    </w:p>
    <w:p w:rsidR="00846BD4" w:rsidRDefault="00846BD4">
      <w:pPr>
        <w:pStyle w:val="ConsPlusNormal"/>
        <w:spacing w:before="220"/>
        <w:ind w:firstLine="540"/>
        <w:jc w:val="both"/>
      </w:pPr>
      <w:r>
        <w:t>г) к учредителю многофункционального центра - на решение и действия (бездействие) многофункционального центра.</w:t>
      </w:r>
    </w:p>
    <w:p w:rsidR="00846BD4" w:rsidRDefault="00846BD4">
      <w:pPr>
        <w:pStyle w:val="ConsPlusNormal"/>
        <w:spacing w:before="220"/>
        <w:ind w:firstLine="540"/>
        <w:jc w:val="both"/>
      </w:pPr>
      <w:r>
        <w:t>3) 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846BD4" w:rsidRDefault="00846BD4">
      <w:pPr>
        <w:pStyle w:val="ConsPlusNormal"/>
        <w:spacing w:before="220"/>
        <w:ind w:firstLine="540"/>
        <w:jc w:val="both"/>
      </w:pPr>
      <w:r>
        <w:t>4)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Едином портале, региональном портале,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846BD4" w:rsidRDefault="00846BD4">
      <w:pPr>
        <w:pStyle w:val="ConsPlusNormal"/>
        <w:spacing w:before="220"/>
        <w:ind w:firstLine="540"/>
        <w:jc w:val="both"/>
      </w:pPr>
      <w:r>
        <w:t>5)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846BD4" w:rsidRDefault="00846BD4">
      <w:pPr>
        <w:pStyle w:val="ConsPlusNormal"/>
        <w:spacing w:before="220"/>
        <w:ind w:firstLine="540"/>
        <w:jc w:val="both"/>
      </w:pPr>
      <w:r>
        <w:lastRenderedPageBreak/>
        <w:t xml:space="preserve">а) Федеральным </w:t>
      </w:r>
      <w:hyperlink r:id="rId53">
        <w:r>
          <w:rPr>
            <w:color w:val="0000FF"/>
          </w:rPr>
          <w:t>законом</w:t>
        </w:r>
      </w:hyperlink>
      <w:r>
        <w:t xml:space="preserve"> от 27 июля 2010 года N 210-ФЗ "Об организации предоставления государственных и муниципальных услуг";</w:t>
      </w:r>
    </w:p>
    <w:p w:rsidR="00846BD4" w:rsidRDefault="00846BD4">
      <w:pPr>
        <w:pStyle w:val="ConsPlusNormal"/>
        <w:spacing w:before="220"/>
        <w:ind w:firstLine="540"/>
        <w:jc w:val="both"/>
      </w:pPr>
      <w:r>
        <w:t xml:space="preserve">б) </w:t>
      </w:r>
      <w:hyperlink r:id="rId54">
        <w:r>
          <w:rPr>
            <w:color w:val="0000FF"/>
          </w:rPr>
          <w:t>постановлением</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rsidR="00846BD4" w:rsidRDefault="00846BD4">
      <w:pPr>
        <w:pStyle w:val="ConsPlusNormal"/>
        <w:spacing w:before="220"/>
        <w:ind w:firstLine="540"/>
        <w:jc w:val="both"/>
      </w:pPr>
      <w:r>
        <w:t xml:space="preserve">в) </w:t>
      </w:r>
      <w:hyperlink r:id="rId55">
        <w:r>
          <w:rPr>
            <w:color w:val="0000FF"/>
          </w:rPr>
          <w:t>постановлением</w:t>
        </w:r>
      </w:hyperlink>
      <w:r>
        <w:t xml:space="preserve"> Правительства Российской Федерации от 20 ноября 2012 года N 1198 "О федеральной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jc w:val="right"/>
        <w:outlineLvl w:val="1"/>
      </w:pPr>
      <w:r>
        <w:t>Приложение 1</w:t>
      </w:r>
    </w:p>
    <w:p w:rsidR="00846BD4" w:rsidRDefault="00846BD4">
      <w:pPr>
        <w:pStyle w:val="ConsPlusNormal"/>
        <w:jc w:val="right"/>
      </w:pPr>
      <w:r>
        <w:t>к административному регламенту</w:t>
      </w:r>
    </w:p>
    <w:p w:rsidR="00846BD4" w:rsidRDefault="00846BD4">
      <w:pPr>
        <w:pStyle w:val="ConsPlusNormal"/>
        <w:jc w:val="right"/>
      </w:pPr>
      <w:r>
        <w:t>по предоставлению муниципальной услуги</w:t>
      </w:r>
    </w:p>
    <w:p w:rsidR="00846BD4" w:rsidRDefault="00846BD4">
      <w:pPr>
        <w:pStyle w:val="ConsPlusNormal"/>
        <w:jc w:val="right"/>
      </w:pPr>
      <w:r>
        <w:t>"Направление уведомления о соответствии</w:t>
      </w:r>
    </w:p>
    <w:p w:rsidR="00846BD4" w:rsidRDefault="00846BD4">
      <w:pPr>
        <w:pStyle w:val="ConsPlusNormal"/>
        <w:jc w:val="right"/>
      </w:pPr>
      <w:r>
        <w:t>указанных в уведомлении о планируемом</w:t>
      </w:r>
    </w:p>
    <w:p w:rsidR="00846BD4" w:rsidRDefault="00846BD4">
      <w:pPr>
        <w:pStyle w:val="ConsPlusNormal"/>
        <w:jc w:val="right"/>
      </w:pPr>
      <w:r>
        <w:t>строительстве параметров объекта</w:t>
      </w:r>
    </w:p>
    <w:p w:rsidR="00846BD4" w:rsidRDefault="00846BD4">
      <w:pPr>
        <w:pStyle w:val="ConsPlusNormal"/>
        <w:jc w:val="right"/>
      </w:pPr>
      <w:r>
        <w:t>индивидуального жилищного строительства</w:t>
      </w:r>
    </w:p>
    <w:p w:rsidR="00846BD4" w:rsidRDefault="00846BD4">
      <w:pPr>
        <w:pStyle w:val="ConsPlusNormal"/>
        <w:jc w:val="right"/>
      </w:pPr>
      <w:r>
        <w:t>или садового дома установленным параметрам</w:t>
      </w:r>
    </w:p>
    <w:p w:rsidR="00846BD4" w:rsidRDefault="00846BD4">
      <w:pPr>
        <w:pStyle w:val="ConsPlusNormal"/>
        <w:jc w:val="right"/>
      </w:pPr>
      <w:r>
        <w:t>и допустимости размещения объекта</w:t>
      </w:r>
    </w:p>
    <w:p w:rsidR="00846BD4" w:rsidRDefault="00846BD4">
      <w:pPr>
        <w:pStyle w:val="ConsPlusNormal"/>
        <w:jc w:val="right"/>
      </w:pPr>
      <w:r>
        <w:t>индивидуального жилищного строительства</w:t>
      </w:r>
    </w:p>
    <w:p w:rsidR="00846BD4" w:rsidRDefault="00846BD4">
      <w:pPr>
        <w:pStyle w:val="ConsPlusNormal"/>
        <w:jc w:val="right"/>
      </w:pPr>
      <w:r>
        <w:t>или садового дома на земельном участке",</w:t>
      </w:r>
    </w:p>
    <w:p w:rsidR="00846BD4" w:rsidRDefault="00846BD4">
      <w:pPr>
        <w:pStyle w:val="ConsPlusNormal"/>
        <w:jc w:val="right"/>
      </w:pPr>
      <w:r>
        <w:t>утвержденному постановлением</w:t>
      </w:r>
    </w:p>
    <w:p w:rsidR="00846BD4" w:rsidRDefault="00846BD4">
      <w:pPr>
        <w:pStyle w:val="ConsPlusNormal"/>
        <w:jc w:val="right"/>
      </w:pPr>
      <w:r>
        <w:t>администрации города Покачи</w:t>
      </w:r>
    </w:p>
    <w:p w:rsidR="00846BD4" w:rsidRDefault="00846BD4">
      <w:pPr>
        <w:pStyle w:val="ConsPlusNormal"/>
        <w:jc w:val="right"/>
      </w:pPr>
      <w:r>
        <w:t>от 21.08.2023 N 691</w:t>
      </w:r>
    </w:p>
    <w:p w:rsidR="00846BD4" w:rsidRDefault="00846BD4">
      <w:pPr>
        <w:pStyle w:val="ConsPlusNormal"/>
        <w:jc w:val="center"/>
      </w:pPr>
    </w:p>
    <w:p w:rsidR="00846BD4" w:rsidRDefault="00846BD4">
      <w:pPr>
        <w:pStyle w:val="ConsPlusTitle"/>
        <w:jc w:val="center"/>
      </w:pPr>
      <w:bookmarkStart w:id="45" w:name="P559"/>
      <w:bookmarkEnd w:id="45"/>
      <w:r>
        <w:t>ПЕРЕЧЕНЬ</w:t>
      </w:r>
    </w:p>
    <w:p w:rsidR="00846BD4" w:rsidRDefault="00846BD4">
      <w:pPr>
        <w:pStyle w:val="ConsPlusTitle"/>
        <w:jc w:val="center"/>
      </w:pPr>
      <w:r>
        <w:t>ПРИЗНАКОВ ЗАЯВИТЕЛЕЙ, А ТАКЖЕ КОМБИНАЦИИ ЗНАЧЕНИЙ ПРИЗНАКОВ,</w:t>
      </w:r>
    </w:p>
    <w:p w:rsidR="00846BD4" w:rsidRDefault="00846BD4">
      <w:pPr>
        <w:pStyle w:val="ConsPlusTitle"/>
        <w:jc w:val="center"/>
      </w:pPr>
      <w:r>
        <w:t>КАЖДАЯ ИЗ КОТОРЫХ СООТВЕТСТВУЕТ ОДНОМУ ВАРИАНТУ</w:t>
      </w:r>
    </w:p>
    <w:p w:rsidR="00846BD4" w:rsidRDefault="00846BD4">
      <w:pPr>
        <w:pStyle w:val="ConsPlusTitle"/>
        <w:jc w:val="center"/>
      </w:pPr>
      <w:r>
        <w:t>ПРЕДОСТАВЛЕНИЯ УСЛУГИ</w:t>
      </w:r>
    </w:p>
    <w:p w:rsidR="00846BD4" w:rsidRDefault="00846BD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247"/>
        <w:gridCol w:w="7824"/>
      </w:tblGrid>
      <w:tr w:rsidR="00846BD4">
        <w:tc>
          <w:tcPr>
            <w:tcW w:w="1247" w:type="dxa"/>
          </w:tcPr>
          <w:p w:rsidR="00846BD4" w:rsidRDefault="00846BD4">
            <w:pPr>
              <w:pStyle w:val="ConsPlusNormal"/>
              <w:jc w:val="center"/>
            </w:pPr>
            <w:r>
              <w:t>N варианта</w:t>
            </w:r>
          </w:p>
        </w:tc>
        <w:tc>
          <w:tcPr>
            <w:tcW w:w="7824" w:type="dxa"/>
          </w:tcPr>
          <w:p w:rsidR="00846BD4" w:rsidRDefault="00846BD4">
            <w:pPr>
              <w:pStyle w:val="ConsPlusNormal"/>
              <w:jc w:val="center"/>
            </w:pPr>
            <w:r>
              <w:t>Перечень признаков заявителей, а также комбинации значений признаков, каждая из которых соответствует одному варианту предоставления услуги</w:t>
            </w:r>
          </w:p>
        </w:tc>
      </w:tr>
      <w:tr w:rsidR="00846BD4">
        <w:tc>
          <w:tcPr>
            <w:tcW w:w="1247" w:type="dxa"/>
          </w:tcPr>
          <w:p w:rsidR="00846BD4" w:rsidRDefault="00846BD4">
            <w:pPr>
              <w:pStyle w:val="ConsPlusNormal"/>
            </w:pPr>
            <w:r>
              <w:t>1</w:t>
            </w:r>
          </w:p>
        </w:tc>
        <w:tc>
          <w:tcPr>
            <w:tcW w:w="7824" w:type="dxa"/>
          </w:tcPr>
          <w:p w:rsidR="00846BD4" w:rsidRDefault="00846BD4">
            <w:pPr>
              <w:pStyle w:val="ConsPlusNormal"/>
            </w:pPr>
            <w:r>
              <w:t>Заявитель обратился с уведомлением о планируемых строительстве или реконструкции объекта индивидуального жилищного строительства или садового дома</w:t>
            </w:r>
          </w:p>
        </w:tc>
      </w:tr>
      <w:tr w:rsidR="00846BD4">
        <w:tc>
          <w:tcPr>
            <w:tcW w:w="1247" w:type="dxa"/>
          </w:tcPr>
          <w:p w:rsidR="00846BD4" w:rsidRDefault="00846BD4">
            <w:pPr>
              <w:pStyle w:val="ConsPlusNormal"/>
            </w:pPr>
            <w:r>
              <w:t>2</w:t>
            </w:r>
          </w:p>
        </w:tc>
        <w:tc>
          <w:tcPr>
            <w:tcW w:w="7824" w:type="dxa"/>
          </w:tcPr>
          <w:p w:rsidR="00846BD4" w:rsidRDefault="00846BD4">
            <w:pPr>
              <w:pStyle w:val="ConsPlusNormal"/>
            </w:pPr>
            <w:r>
              <w:t>Заявитель обратился за выдачей дубликата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tc>
      </w:tr>
      <w:tr w:rsidR="00846BD4">
        <w:tc>
          <w:tcPr>
            <w:tcW w:w="1247" w:type="dxa"/>
          </w:tcPr>
          <w:p w:rsidR="00846BD4" w:rsidRDefault="00846BD4">
            <w:pPr>
              <w:pStyle w:val="ConsPlusNormal"/>
            </w:pPr>
            <w:r>
              <w:t>3</w:t>
            </w:r>
          </w:p>
        </w:tc>
        <w:tc>
          <w:tcPr>
            <w:tcW w:w="7824" w:type="dxa"/>
          </w:tcPr>
          <w:p w:rsidR="00846BD4" w:rsidRDefault="00846BD4">
            <w:pPr>
              <w:pStyle w:val="ConsPlusNormal"/>
            </w:pPr>
            <w:r>
              <w:t xml:space="preserve">Заявитель обратился с уведомлением об изменении параметров планируемого </w:t>
            </w:r>
            <w:r>
              <w:lastRenderedPageBreak/>
              <w:t>строительства или реконструкции объекта индивидуального жилищного строительства или садового дома</w:t>
            </w:r>
          </w:p>
        </w:tc>
      </w:tr>
      <w:tr w:rsidR="00846BD4">
        <w:tc>
          <w:tcPr>
            <w:tcW w:w="1247" w:type="dxa"/>
          </w:tcPr>
          <w:p w:rsidR="00846BD4" w:rsidRDefault="00846BD4">
            <w:pPr>
              <w:pStyle w:val="ConsPlusNormal"/>
            </w:pPr>
            <w:r>
              <w:lastRenderedPageBreak/>
              <w:t>4</w:t>
            </w:r>
          </w:p>
        </w:tc>
        <w:tc>
          <w:tcPr>
            <w:tcW w:w="7824" w:type="dxa"/>
          </w:tcPr>
          <w:p w:rsidR="00846BD4" w:rsidRDefault="00846BD4">
            <w:pPr>
              <w:pStyle w:val="ConsPlusNormal"/>
            </w:pPr>
            <w:r>
              <w:t>Заявитель обратился за исправлением допущенных опечаток и ошибок в уведомлении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tc>
      </w:tr>
    </w:tbl>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jc w:val="right"/>
        <w:outlineLvl w:val="1"/>
      </w:pPr>
      <w:r>
        <w:t>Приложение 2</w:t>
      </w:r>
    </w:p>
    <w:p w:rsidR="00846BD4" w:rsidRDefault="00846BD4">
      <w:pPr>
        <w:pStyle w:val="ConsPlusNormal"/>
        <w:jc w:val="right"/>
      </w:pPr>
      <w:r>
        <w:t>к административному регламенту</w:t>
      </w:r>
    </w:p>
    <w:p w:rsidR="00846BD4" w:rsidRDefault="00846BD4">
      <w:pPr>
        <w:pStyle w:val="ConsPlusNormal"/>
        <w:jc w:val="right"/>
      </w:pPr>
      <w:r>
        <w:t>по предоставлению муниципальной услуги</w:t>
      </w:r>
    </w:p>
    <w:p w:rsidR="00846BD4" w:rsidRDefault="00846BD4">
      <w:pPr>
        <w:pStyle w:val="ConsPlusNormal"/>
        <w:jc w:val="right"/>
      </w:pPr>
      <w:r>
        <w:t>"Направление уведомления о соответствии</w:t>
      </w:r>
    </w:p>
    <w:p w:rsidR="00846BD4" w:rsidRDefault="00846BD4">
      <w:pPr>
        <w:pStyle w:val="ConsPlusNormal"/>
        <w:jc w:val="right"/>
      </w:pPr>
      <w:r>
        <w:t>указанных в уведомлении о планируемом</w:t>
      </w:r>
    </w:p>
    <w:p w:rsidR="00846BD4" w:rsidRDefault="00846BD4">
      <w:pPr>
        <w:pStyle w:val="ConsPlusNormal"/>
        <w:jc w:val="right"/>
      </w:pPr>
      <w:r>
        <w:t>строительстве параметров объекта</w:t>
      </w:r>
    </w:p>
    <w:p w:rsidR="00846BD4" w:rsidRDefault="00846BD4">
      <w:pPr>
        <w:pStyle w:val="ConsPlusNormal"/>
        <w:jc w:val="right"/>
      </w:pPr>
      <w:r>
        <w:t>индивидуального жилищного строительства</w:t>
      </w:r>
    </w:p>
    <w:p w:rsidR="00846BD4" w:rsidRDefault="00846BD4">
      <w:pPr>
        <w:pStyle w:val="ConsPlusNormal"/>
        <w:jc w:val="right"/>
      </w:pPr>
      <w:r>
        <w:t>или садового дома установленным параметрам</w:t>
      </w:r>
    </w:p>
    <w:p w:rsidR="00846BD4" w:rsidRDefault="00846BD4">
      <w:pPr>
        <w:pStyle w:val="ConsPlusNormal"/>
        <w:jc w:val="right"/>
      </w:pPr>
      <w:r>
        <w:t>и допустимости размещения объекта</w:t>
      </w:r>
    </w:p>
    <w:p w:rsidR="00846BD4" w:rsidRDefault="00846BD4">
      <w:pPr>
        <w:pStyle w:val="ConsPlusNormal"/>
        <w:jc w:val="right"/>
      </w:pPr>
      <w:r>
        <w:t>индивидуального жилищного строительства</w:t>
      </w:r>
    </w:p>
    <w:p w:rsidR="00846BD4" w:rsidRDefault="00846BD4">
      <w:pPr>
        <w:pStyle w:val="ConsPlusNormal"/>
        <w:jc w:val="right"/>
      </w:pPr>
      <w:r>
        <w:t>или садового дома на земельном участке",</w:t>
      </w:r>
    </w:p>
    <w:p w:rsidR="00846BD4" w:rsidRDefault="00846BD4">
      <w:pPr>
        <w:pStyle w:val="ConsPlusNormal"/>
        <w:jc w:val="right"/>
      </w:pPr>
      <w:r>
        <w:t>утвержденному постановлением</w:t>
      </w:r>
    </w:p>
    <w:p w:rsidR="00846BD4" w:rsidRDefault="00846BD4">
      <w:pPr>
        <w:pStyle w:val="ConsPlusNormal"/>
        <w:jc w:val="right"/>
      </w:pPr>
      <w:r>
        <w:t>администрации города Покачи</w:t>
      </w:r>
    </w:p>
    <w:p w:rsidR="00846BD4" w:rsidRDefault="00846BD4">
      <w:pPr>
        <w:pStyle w:val="ConsPlusNormal"/>
        <w:jc w:val="right"/>
      </w:pPr>
      <w:r>
        <w:t>от 21.08.2023 N 691</w:t>
      </w:r>
    </w:p>
    <w:p w:rsidR="00846BD4" w:rsidRDefault="00846BD4">
      <w:pPr>
        <w:pStyle w:val="ConsPlusNormal"/>
        <w:jc w:val="right"/>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598"/>
        <w:gridCol w:w="5473"/>
      </w:tblGrid>
      <w:tr w:rsidR="00846BD4">
        <w:tc>
          <w:tcPr>
            <w:tcW w:w="3598" w:type="dxa"/>
            <w:vMerge w:val="restart"/>
            <w:tcBorders>
              <w:top w:val="nil"/>
              <w:left w:val="nil"/>
              <w:bottom w:val="nil"/>
              <w:right w:val="nil"/>
            </w:tcBorders>
          </w:tcPr>
          <w:p w:rsidR="00846BD4" w:rsidRDefault="00846BD4">
            <w:pPr>
              <w:pStyle w:val="ConsPlusNormal"/>
            </w:pPr>
          </w:p>
        </w:tc>
        <w:tc>
          <w:tcPr>
            <w:tcW w:w="5473" w:type="dxa"/>
            <w:tcBorders>
              <w:top w:val="nil"/>
              <w:left w:val="nil"/>
              <w:bottom w:val="nil"/>
              <w:right w:val="nil"/>
            </w:tcBorders>
          </w:tcPr>
          <w:p w:rsidR="00846BD4" w:rsidRDefault="00846BD4">
            <w:pPr>
              <w:pStyle w:val="ConsPlusNormal"/>
              <w:jc w:val="both"/>
            </w:pPr>
            <w:r>
              <w:t>Кому</w:t>
            </w:r>
          </w:p>
        </w:tc>
      </w:tr>
      <w:tr w:rsidR="00846BD4">
        <w:tc>
          <w:tcPr>
            <w:tcW w:w="3598" w:type="dxa"/>
            <w:vMerge/>
            <w:tcBorders>
              <w:top w:val="nil"/>
              <w:left w:val="nil"/>
              <w:bottom w:val="nil"/>
              <w:right w:val="nil"/>
            </w:tcBorders>
          </w:tcPr>
          <w:p w:rsidR="00846BD4" w:rsidRDefault="00846BD4">
            <w:pPr>
              <w:pStyle w:val="ConsPlusNormal"/>
            </w:pPr>
          </w:p>
        </w:tc>
        <w:tc>
          <w:tcPr>
            <w:tcW w:w="5473" w:type="dxa"/>
            <w:tcBorders>
              <w:top w:val="nil"/>
              <w:left w:val="nil"/>
              <w:bottom w:val="single" w:sz="4" w:space="0" w:color="auto"/>
              <w:right w:val="nil"/>
            </w:tcBorders>
          </w:tcPr>
          <w:p w:rsidR="00846BD4" w:rsidRDefault="00846BD4">
            <w:pPr>
              <w:pStyle w:val="ConsPlusNormal"/>
              <w:jc w:val="both"/>
            </w:pPr>
          </w:p>
        </w:tc>
      </w:tr>
      <w:tr w:rsidR="00846BD4">
        <w:tc>
          <w:tcPr>
            <w:tcW w:w="3598" w:type="dxa"/>
            <w:vMerge/>
            <w:tcBorders>
              <w:top w:val="nil"/>
              <w:left w:val="nil"/>
              <w:bottom w:val="nil"/>
              <w:right w:val="nil"/>
            </w:tcBorders>
          </w:tcPr>
          <w:p w:rsidR="00846BD4" w:rsidRDefault="00846BD4">
            <w:pPr>
              <w:pStyle w:val="ConsPlusNormal"/>
            </w:pPr>
          </w:p>
        </w:tc>
        <w:tc>
          <w:tcPr>
            <w:tcW w:w="5473" w:type="dxa"/>
            <w:tcBorders>
              <w:top w:val="single" w:sz="4" w:space="0" w:color="auto"/>
              <w:left w:val="nil"/>
              <w:bottom w:val="nil"/>
              <w:right w:val="nil"/>
            </w:tcBorders>
          </w:tcPr>
          <w:p w:rsidR="00846BD4" w:rsidRDefault="00846BD4">
            <w:pPr>
              <w:pStyle w:val="ConsPlusNormal"/>
              <w:jc w:val="center"/>
            </w:pPr>
            <w: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&lt;*&gt;, ОГРН - для юридического лица</w:t>
            </w:r>
          </w:p>
        </w:tc>
      </w:tr>
      <w:tr w:rsidR="00846BD4">
        <w:tc>
          <w:tcPr>
            <w:tcW w:w="3598" w:type="dxa"/>
            <w:vMerge/>
            <w:tcBorders>
              <w:top w:val="nil"/>
              <w:left w:val="nil"/>
              <w:bottom w:val="nil"/>
              <w:right w:val="nil"/>
            </w:tcBorders>
          </w:tcPr>
          <w:p w:rsidR="00846BD4" w:rsidRDefault="00846BD4">
            <w:pPr>
              <w:pStyle w:val="ConsPlusNormal"/>
            </w:pPr>
          </w:p>
        </w:tc>
        <w:tc>
          <w:tcPr>
            <w:tcW w:w="5473" w:type="dxa"/>
            <w:tcBorders>
              <w:top w:val="nil"/>
              <w:left w:val="nil"/>
              <w:bottom w:val="single" w:sz="4" w:space="0" w:color="auto"/>
              <w:right w:val="nil"/>
            </w:tcBorders>
          </w:tcPr>
          <w:p w:rsidR="00846BD4" w:rsidRDefault="00846BD4">
            <w:pPr>
              <w:pStyle w:val="ConsPlusNormal"/>
              <w:jc w:val="both"/>
            </w:pPr>
          </w:p>
        </w:tc>
      </w:tr>
      <w:tr w:rsidR="00846BD4">
        <w:tblPrEx>
          <w:tblBorders>
            <w:insideH w:val="single" w:sz="4" w:space="0" w:color="auto"/>
          </w:tblBorders>
        </w:tblPrEx>
        <w:tc>
          <w:tcPr>
            <w:tcW w:w="3598" w:type="dxa"/>
            <w:vMerge/>
            <w:tcBorders>
              <w:top w:val="nil"/>
              <w:left w:val="nil"/>
              <w:bottom w:val="nil"/>
              <w:right w:val="nil"/>
            </w:tcBorders>
          </w:tcPr>
          <w:p w:rsidR="00846BD4" w:rsidRDefault="00846BD4">
            <w:pPr>
              <w:pStyle w:val="ConsPlusNormal"/>
            </w:pPr>
          </w:p>
        </w:tc>
        <w:tc>
          <w:tcPr>
            <w:tcW w:w="5473" w:type="dxa"/>
            <w:tcBorders>
              <w:top w:val="single" w:sz="4" w:space="0" w:color="auto"/>
              <w:left w:val="nil"/>
              <w:bottom w:val="nil"/>
              <w:right w:val="nil"/>
            </w:tcBorders>
          </w:tcPr>
          <w:p w:rsidR="00846BD4" w:rsidRDefault="00846BD4">
            <w:pPr>
              <w:pStyle w:val="ConsPlusNormal"/>
              <w:jc w:val="center"/>
            </w:pPr>
            <w:r>
              <w:t>почтовый индекс и адрес, телефон, адрес электронной почты застройщика)</w:t>
            </w:r>
          </w:p>
        </w:tc>
      </w:tr>
    </w:tbl>
    <w:p w:rsidR="00846BD4" w:rsidRDefault="00846BD4">
      <w:pPr>
        <w:pStyle w:val="ConsPlusNormal"/>
        <w:jc w:val="center"/>
      </w:pPr>
    </w:p>
    <w:p w:rsidR="00846BD4" w:rsidRDefault="00846BD4">
      <w:pPr>
        <w:pStyle w:val="ConsPlusNormal"/>
        <w:jc w:val="center"/>
      </w:pPr>
      <w:bookmarkStart w:id="46" w:name="P601"/>
      <w:bookmarkEnd w:id="46"/>
      <w:r>
        <w:t>РЕШЕНИЕ</w:t>
      </w:r>
    </w:p>
    <w:p w:rsidR="00846BD4" w:rsidRDefault="00846BD4">
      <w:pPr>
        <w:pStyle w:val="ConsPlusNormal"/>
        <w:jc w:val="center"/>
      </w:pPr>
      <w:r>
        <w:t>об отказе в приеме документов</w:t>
      </w:r>
    </w:p>
    <w:p w:rsidR="00846BD4" w:rsidRDefault="00846BD4">
      <w:pPr>
        <w:pStyle w:val="ConsPlusNormal"/>
        <w:jc w:val="center"/>
      </w:pPr>
    </w:p>
    <w:p w:rsidR="00846BD4" w:rsidRDefault="00846BD4">
      <w:pPr>
        <w:pStyle w:val="ConsPlusNormal"/>
        <w:jc w:val="center"/>
      </w:pPr>
      <w:r>
        <w:t>____________________________________________________________</w:t>
      </w:r>
    </w:p>
    <w:p w:rsidR="00846BD4" w:rsidRDefault="00846BD4">
      <w:pPr>
        <w:pStyle w:val="ConsPlusNormal"/>
        <w:jc w:val="center"/>
      </w:pPr>
      <w:r>
        <w:t>(наименование уполномоченного на выдачу разрешений</w:t>
      </w:r>
    </w:p>
    <w:p w:rsidR="00846BD4" w:rsidRDefault="00846BD4">
      <w:pPr>
        <w:pStyle w:val="ConsPlusNormal"/>
        <w:jc w:val="center"/>
      </w:pPr>
      <w:r>
        <w:t>на строительство органа местного самоуправления)</w:t>
      </w:r>
    </w:p>
    <w:p w:rsidR="00846BD4" w:rsidRDefault="00846BD4">
      <w:pPr>
        <w:pStyle w:val="ConsPlusNormal"/>
        <w:ind w:firstLine="540"/>
        <w:jc w:val="both"/>
      </w:pPr>
    </w:p>
    <w:p w:rsidR="00846BD4" w:rsidRDefault="00846BD4">
      <w:pPr>
        <w:pStyle w:val="ConsPlusNormal"/>
        <w:ind w:firstLine="540"/>
        <w:jc w:val="both"/>
      </w:pPr>
      <w:r>
        <w:t xml:space="preserve">В приеме документов для предоставления услуги "Направление уведомления о </w:t>
      </w:r>
      <w:r>
        <w:lastRenderedPageBreak/>
        <w:t>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Вам отказано по следующим основаниям:</w:t>
      </w:r>
    </w:p>
    <w:p w:rsidR="00846BD4" w:rsidRDefault="00846BD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644"/>
        <w:gridCol w:w="4479"/>
        <w:gridCol w:w="2948"/>
      </w:tblGrid>
      <w:tr w:rsidR="00846BD4">
        <w:tc>
          <w:tcPr>
            <w:tcW w:w="1644" w:type="dxa"/>
            <w:vAlign w:val="center"/>
          </w:tcPr>
          <w:p w:rsidR="00846BD4" w:rsidRDefault="00846BD4">
            <w:pPr>
              <w:pStyle w:val="ConsPlusNormal"/>
              <w:jc w:val="center"/>
            </w:pPr>
            <w:r>
              <w:t>N пункта административного регламента</w:t>
            </w:r>
          </w:p>
        </w:tc>
        <w:tc>
          <w:tcPr>
            <w:tcW w:w="4479" w:type="dxa"/>
            <w:vAlign w:val="center"/>
          </w:tcPr>
          <w:p w:rsidR="00846BD4" w:rsidRDefault="00846BD4">
            <w:pPr>
              <w:pStyle w:val="ConsPlusNormal"/>
              <w:jc w:val="center"/>
            </w:pPr>
            <w:r>
              <w:t>Наименование основания для отказа в соответствии с административным регламентом</w:t>
            </w:r>
          </w:p>
        </w:tc>
        <w:tc>
          <w:tcPr>
            <w:tcW w:w="2948" w:type="dxa"/>
            <w:vAlign w:val="center"/>
          </w:tcPr>
          <w:p w:rsidR="00846BD4" w:rsidRDefault="00846BD4">
            <w:pPr>
              <w:pStyle w:val="ConsPlusNormal"/>
              <w:jc w:val="center"/>
            </w:pPr>
            <w:r>
              <w:t>Разъяснение причин отказа в приеме документов</w:t>
            </w:r>
          </w:p>
        </w:tc>
      </w:tr>
      <w:tr w:rsidR="00846BD4">
        <w:tc>
          <w:tcPr>
            <w:tcW w:w="1644" w:type="dxa"/>
          </w:tcPr>
          <w:p w:rsidR="00846BD4" w:rsidRDefault="00846BD4">
            <w:pPr>
              <w:pStyle w:val="ConsPlusNormal"/>
            </w:pPr>
            <w:hyperlink w:anchor="P102">
              <w:r>
                <w:rPr>
                  <w:color w:val="0000FF"/>
                </w:rPr>
                <w:t>подпункт "а" пункта 1 части 7 статьи 2</w:t>
              </w:r>
            </w:hyperlink>
          </w:p>
        </w:tc>
        <w:tc>
          <w:tcPr>
            <w:tcW w:w="4479" w:type="dxa"/>
          </w:tcPr>
          <w:p w:rsidR="00846BD4" w:rsidRDefault="00846BD4">
            <w:pPr>
              <w:pStyle w:val="ConsPlusNormal"/>
            </w:pPr>
            <w:r>
              <w:t>уведомление о планируемом строительстве, уведомление об изменении параметров представлено в орган власти, орган местного самоуправления, в полномочия которых не входит предоставление услуги</w:t>
            </w:r>
          </w:p>
        </w:tc>
        <w:tc>
          <w:tcPr>
            <w:tcW w:w="2948" w:type="dxa"/>
          </w:tcPr>
          <w:p w:rsidR="00846BD4" w:rsidRDefault="00846BD4">
            <w:pPr>
              <w:pStyle w:val="ConsPlusNormal"/>
            </w:pPr>
            <w:r>
              <w:t>Указывается, какое ведомство предоставляет услугу, информация о его местонахождении</w:t>
            </w:r>
          </w:p>
        </w:tc>
      </w:tr>
      <w:tr w:rsidR="00846BD4">
        <w:tc>
          <w:tcPr>
            <w:tcW w:w="1644" w:type="dxa"/>
          </w:tcPr>
          <w:p w:rsidR="00846BD4" w:rsidRDefault="00846BD4">
            <w:pPr>
              <w:pStyle w:val="ConsPlusNormal"/>
            </w:pPr>
            <w:hyperlink w:anchor="P103">
              <w:r>
                <w:rPr>
                  <w:color w:val="0000FF"/>
                </w:rPr>
                <w:t>подпункт "б" пункта 1 части 7 статьи 2</w:t>
              </w:r>
            </w:hyperlink>
          </w:p>
        </w:tc>
        <w:tc>
          <w:tcPr>
            <w:tcW w:w="4479" w:type="dxa"/>
          </w:tcPr>
          <w:p w:rsidR="00846BD4" w:rsidRDefault="00846BD4">
            <w:pPr>
              <w:pStyle w:val="ConsPlusNormal"/>
            </w:pPr>
            <w:r>
              <w:t>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tc>
        <w:tc>
          <w:tcPr>
            <w:tcW w:w="2948" w:type="dxa"/>
          </w:tcPr>
          <w:p w:rsidR="00846BD4" w:rsidRDefault="00846BD4">
            <w:pPr>
              <w:pStyle w:val="ConsPlusNormal"/>
            </w:pPr>
            <w:r>
              <w:t>Указывается исчерпывающий перечень документов, утративших силу</w:t>
            </w:r>
          </w:p>
        </w:tc>
      </w:tr>
      <w:tr w:rsidR="00846BD4">
        <w:tc>
          <w:tcPr>
            <w:tcW w:w="1644" w:type="dxa"/>
          </w:tcPr>
          <w:p w:rsidR="00846BD4" w:rsidRDefault="00846BD4">
            <w:pPr>
              <w:pStyle w:val="ConsPlusNormal"/>
            </w:pPr>
            <w:hyperlink w:anchor="P104">
              <w:r>
                <w:rPr>
                  <w:color w:val="0000FF"/>
                </w:rPr>
                <w:t>подпункт "в" пункта 1 части 7 статьи 2</w:t>
              </w:r>
            </w:hyperlink>
          </w:p>
        </w:tc>
        <w:tc>
          <w:tcPr>
            <w:tcW w:w="4479" w:type="dxa"/>
          </w:tcPr>
          <w:p w:rsidR="00846BD4" w:rsidRDefault="00846BD4">
            <w:pPr>
              <w:pStyle w:val="ConsPlusNormal"/>
            </w:pPr>
            <w:r>
              <w:t>представленные документы содержат подчистки и исправления текста</w:t>
            </w:r>
          </w:p>
        </w:tc>
        <w:tc>
          <w:tcPr>
            <w:tcW w:w="2948" w:type="dxa"/>
          </w:tcPr>
          <w:p w:rsidR="00846BD4" w:rsidRDefault="00846BD4">
            <w:pPr>
              <w:pStyle w:val="ConsPlusNormal"/>
            </w:pPr>
            <w:r>
              <w:t>Указывается исчерпывающий перечень документов, содержащих подчистки и исправления текста, не заверенные в порядке, установленном законодательством Российской Федерации</w:t>
            </w:r>
          </w:p>
        </w:tc>
      </w:tr>
      <w:tr w:rsidR="00846BD4">
        <w:tc>
          <w:tcPr>
            <w:tcW w:w="1644" w:type="dxa"/>
          </w:tcPr>
          <w:p w:rsidR="00846BD4" w:rsidRDefault="00846BD4">
            <w:pPr>
              <w:pStyle w:val="ConsPlusNormal"/>
            </w:pPr>
            <w:hyperlink w:anchor="P105">
              <w:r>
                <w:rPr>
                  <w:color w:val="0000FF"/>
                </w:rPr>
                <w:t>подпункт "г" пункта 1 части 7 статьи 2</w:t>
              </w:r>
            </w:hyperlink>
          </w:p>
        </w:tc>
        <w:tc>
          <w:tcPr>
            <w:tcW w:w="4479" w:type="dxa"/>
          </w:tcPr>
          <w:p w:rsidR="00846BD4" w:rsidRDefault="00846BD4">
            <w:pPr>
              <w:pStyle w:val="ConsPlusNormal"/>
            </w:pPr>
            <w:r>
              <w:t>представленные в электронном виде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tc>
        <w:tc>
          <w:tcPr>
            <w:tcW w:w="2948" w:type="dxa"/>
          </w:tcPr>
          <w:p w:rsidR="00846BD4" w:rsidRDefault="00846BD4">
            <w:pPr>
              <w:pStyle w:val="ConsPlusNormal"/>
            </w:pPr>
            <w:r>
              <w:t>Указывается исчерпывающий перечень документов, содержащих повреждения</w:t>
            </w:r>
          </w:p>
        </w:tc>
      </w:tr>
      <w:tr w:rsidR="00846BD4">
        <w:tc>
          <w:tcPr>
            <w:tcW w:w="1644" w:type="dxa"/>
          </w:tcPr>
          <w:p w:rsidR="00846BD4" w:rsidRDefault="00846BD4">
            <w:pPr>
              <w:pStyle w:val="ConsPlusNormal"/>
            </w:pPr>
            <w:hyperlink w:anchor="P106">
              <w:r>
                <w:rPr>
                  <w:color w:val="0000FF"/>
                </w:rPr>
                <w:t>подпункт "д" пункта 1 части 7 статьи 2</w:t>
              </w:r>
            </w:hyperlink>
          </w:p>
        </w:tc>
        <w:tc>
          <w:tcPr>
            <w:tcW w:w="4479" w:type="dxa"/>
          </w:tcPr>
          <w:p w:rsidR="00846BD4" w:rsidRDefault="00846BD4">
            <w:pPr>
              <w:pStyle w:val="ConsPlusNormal"/>
            </w:pPr>
            <w:r>
              <w:t xml:space="preserve">выявлено несоблюдение установленных </w:t>
            </w:r>
            <w:hyperlink r:id="rId56">
              <w:r>
                <w:rPr>
                  <w:color w:val="0000FF"/>
                </w:rPr>
                <w:t>статьей 11</w:t>
              </w:r>
            </w:hyperlink>
            <w:r>
              <w:t xml:space="preserve"> Федерального закона от 6 апреля 2011 года N 63-ФЗ "Об электронной подписи" условий признания квалифицированной электронной подписи действительной в документах, представленных в электронной форме</w:t>
            </w:r>
          </w:p>
        </w:tc>
        <w:tc>
          <w:tcPr>
            <w:tcW w:w="2948" w:type="dxa"/>
          </w:tcPr>
          <w:p w:rsidR="00846BD4" w:rsidRDefault="00846BD4">
            <w:pPr>
              <w:pStyle w:val="ConsPlusNormal"/>
            </w:pPr>
            <w:r>
              <w:t>Указывается исчерпывающий перечень электронных документов, не соответствующих указанному критерию</w:t>
            </w:r>
          </w:p>
        </w:tc>
      </w:tr>
    </w:tbl>
    <w:p w:rsidR="00846BD4" w:rsidRDefault="00846BD4">
      <w:pPr>
        <w:pStyle w:val="ConsPlusNormal"/>
        <w:ind w:firstLine="540"/>
        <w:jc w:val="both"/>
      </w:pPr>
    </w:p>
    <w:p w:rsidR="00846BD4" w:rsidRDefault="00846BD4">
      <w:pPr>
        <w:pStyle w:val="ConsPlusNonformat"/>
        <w:jc w:val="both"/>
      </w:pPr>
      <w:r>
        <w:t xml:space="preserve">                        Дополнительно информируем:</w:t>
      </w:r>
    </w:p>
    <w:p w:rsidR="00846BD4" w:rsidRDefault="00846BD4">
      <w:pPr>
        <w:pStyle w:val="ConsPlusNonformat"/>
        <w:jc w:val="both"/>
      </w:pPr>
      <w:r>
        <w:t xml:space="preserve">         _________________________________________________________</w:t>
      </w:r>
    </w:p>
    <w:p w:rsidR="00846BD4" w:rsidRDefault="00846BD4">
      <w:pPr>
        <w:pStyle w:val="ConsPlusNonformat"/>
        <w:jc w:val="both"/>
      </w:pPr>
      <w:r>
        <w:t>__________________________________________________________________________.</w:t>
      </w:r>
    </w:p>
    <w:p w:rsidR="00846BD4" w:rsidRDefault="00846BD4">
      <w:pPr>
        <w:pStyle w:val="ConsPlusNonformat"/>
        <w:jc w:val="both"/>
      </w:pPr>
      <w:r>
        <w:t>(указывается информация, необходимая для устранения оснований для отказа в</w:t>
      </w:r>
    </w:p>
    <w:p w:rsidR="00846BD4" w:rsidRDefault="00846BD4">
      <w:pPr>
        <w:pStyle w:val="ConsPlusNonformat"/>
        <w:jc w:val="both"/>
      </w:pPr>
      <w:r>
        <w:t xml:space="preserve">  приеме документов, необходимых для предоставления услуги, а также иная</w:t>
      </w:r>
    </w:p>
    <w:p w:rsidR="00846BD4" w:rsidRDefault="00846BD4">
      <w:pPr>
        <w:pStyle w:val="ConsPlusNonformat"/>
        <w:jc w:val="both"/>
      </w:pPr>
      <w:r>
        <w:t xml:space="preserve">                  дополнительная информация при наличии)</w:t>
      </w:r>
    </w:p>
    <w:p w:rsidR="00846BD4" w:rsidRDefault="00846BD4">
      <w:pPr>
        <w:pStyle w:val="ConsPlusNonformat"/>
        <w:jc w:val="both"/>
      </w:pPr>
    </w:p>
    <w:p w:rsidR="00846BD4" w:rsidRDefault="00846BD4">
      <w:pPr>
        <w:pStyle w:val="ConsPlusNonformat"/>
        <w:jc w:val="both"/>
      </w:pPr>
      <w:r>
        <w:t>Приложение:</w:t>
      </w:r>
    </w:p>
    <w:p w:rsidR="00846BD4" w:rsidRDefault="00846BD4">
      <w:pPr>
        <w:pStyle w:val="ConsPlusNonformat"/>
        <w:jc w:val="both"/>
      </w:pPr>
      <w:r>
        <w:lastRenderedPageBreak/>
        <w:t>___________________________________________________________________________</w:t>
      </w:r>
    </w:p>
    <w:p w:rsidR="00846BD4" w:rsidRDefault="00846BD4">
      <w:pPr>
        <w:pStyle w:val="ConsPlusNonformat"/>
        <w:jc w:val="both"/>
      </w:pPr>
      <w:r>
        <w:t>__________________________________________________________________________.</w:t>
      </w:r>
    </w:p>
    <w:p w:rsidR="00846BD4" w:rsidRDefault="00846BD4">
      <w:pPr>
        <w:pStyle w:val="ConsPlusNonformat"/>
        <w:jc w:val="both"/>
      </w:pPr>
      <w:r>
        <w:t xml:space="preserve">            (прилагаются документы, представленные заявителем)</w:t>
      </w:r>
    </w:p>
    <w:p w:rsidR="00846BD4" w:rsidRDefault="00846BD4">
      <w:pPr>
        <w:pStyle w:val="ConsPlusNormal"/>
        <w:ind w:firstLine="540"/>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608"/>
        <w:gridCol w:w="595"/>
        <w:gridCol w:w="1701"/>
        <w:gridCol w:w="709"/>
        <w:gridCol w:w="3458"/>
      </w:tblGrid>
      <w:tr w:rsidR="00846BD4">
        <w:tc>
          <w:tcPr>
            <w:tcW w:w="2608" w:type="dxa"/>
            <w:tcBorders>
              <w:top w:val="nil"/>
              <w:left w:val="nil"/>
              <w:bottom w:val="single" w:sz="4" w:space="0" w:color="auto"/>
              <w:right w:val="nil"/>
            </w:tcBorders>
            <w:vAlign w:val="bottom"/>
          </w:tcPr>
          <w:p w:rsidR="00846BD4" w:rsidRDefault="00846BD4">
            <w:pPr>
              <w:pStyle w:val="ConsPlusNormal"/>
            </w:pPr>
          </w:p>
        </w:tc>
        <w:tc>
          <w:tcPr>
            <w:tcW w:w="595" w:type="dxa"/>
            <w:tcBorders>
              <w:top w:val="nil"/>
              <w:left w:val="nil"/>
              <w:bottom w:val="nil"/>
              <w:right w:val="nil"/>
            </w:tcBorders>
            <w:vAlign w:val="bottom"/>
          </w:tcPr>
          <w:p w:rsidR="00846BD4" w:rsidRDefault="00846BD4">
            <w:pPr>
              <w:pStyle w:val="ConsPlusNormal"/>
            </w:pPr>
          </w:p>
        </w:tc>
        <w:tc>
          <w:tcPr>
            <w:tcW w:w="1701" w:type="dxa"/>
            <w:tcBorders>
              <w:top w:val="nil"/>
              <w:left w:val="nil"/>
              <w:bottom w:val="single" w:sz="4" w:space="0" w:color="auto"/>
              <w:right w:val="nil"/>
            </w:tcBorders>
            <w:vAlign w:val="bottom"/>
          </w:tcPr>
          <w:p w:rsidR="00846BD4" w:rsidRDefault="00846BD4">
            <w:pPr>
              <w:pStyle w:val="ConsPlusNormal"/>
            </w:pPr>
          </w:p>
        </w:tc>
        <w:tc>
          <w:tcPr>
            <w:tcW w:w="709" w:type="dxa"/>
            <w:tcBorders>
              <w:top w:val="nil"/>
              <w:left w:val="nil"/>
              <w:bottom w:val="nil"/>
              <w:right w:val="nil"/>
            </w:tcBorders>
            <w:vAlign w:val="bottom"/>
          </w:tcPr>
          <w:p w:rsidR="00846BD4" w:rsidRDefault="00846BD4">
            <w:pPr>
              <w:pStyle w:val="ConsPlusNormal"/>
            </w:pPr>
          </w:p>
        </w:tc>
        <w:tc>
          <w:tcPr>
            <w:tcW w:w="3458" w:type="dxa"/>
            <w:tcBorders>
              <w:top w:val="nil"/>
              <w:left w:val="nil"/>
              <w:bottom w:val="single" w:sz="4" w:space="0" w:color="auto"/>
              <w:right w:val="nil"/>
            </w:tcBorders>
            <w:vAlign w:val="bottom"/>
          </w:tcPr>
          <w:p w:rsidR="00846BD4" w:rsidRDefault="00846BD4">
            <w:pPr>
              <w:pStyle w:val="ConsPlusNormal"/>
            </w:pPr>
          </w:p>
        </w:tc>
      </w:tr>
      <w:tr w:rsidR="00846BD4">
        <w:tblPrEx>
          <w:tblBorders>
            <w:insideH w:val="none" w:sz="0" w:space="0" w:color="auto"/>
          </w:tblBorders>
        </w:tblPrEx>
        <w:tc>
          <w:tcPr>
            <w:tcW w:w="2608" w:type="dxa"/>
            <w:tcBorders>
              <w:top w:val="single" w:sz="4" w:space="0" w:color="auto"/>
              <w:left w:val="nil"/>
              <w:bottom w:val="nil"/>
              <w:right w:val="nil"/>
            </w:tcBorders>
          </w:tcPr>
          <w:p w:rsidR="00846BD4" w:rsidRDefault="00846BD4">
            <w:pPr>
              <w:pStyle w:val="ConsPlusNormal"/>
              <w:jc w:val="center"/>
            </w:pPr>
            <w:r>
              <w:t>(должность)</w:t>
            </w:r>
          </w:p>
        </w:tc>
        <w:tc>
          <w:tcPr>
            <w:tcW w:w="595" w:type="dxa"/>
            <w:tcBorders>
              <w:top w:val="nil"/>
              <w:left w:val="nil"/>
              <w:bottom w:val="nil"/>
              <w:right w:val="nil"/>
            </w:tcBorders>
          </w:tcPr>
          <w:p w:rsidR="00846BD4" w:rsidRDefault="00846BD4">
            <w:pPr>
              <w:pStyle w:val="ConsPlusNormal"/>
              <w:jc w:val="center"/>
            </w:pPr>
          </w:p>
        </w:tc>
        <w:tc>
          <w:tcPr>
            <w:tcW w:w="1701" w:type="dxa"/>
            <w:tcBorders>
              <w:top w:val="single" w:sz="4" w:space="0" w:color="auto"/>
              <w:left w:val="nil"/>
              <w:bottom w:val="nil"/>
              <w:right w:val="nil"/>
            </w:tcBorders>
          </w:tcPr>
          <w:p w:rsidR="00846BD4" w:rsidRDefault="00846BD4">
            <w:pPr>
              <w:pStyle w:val="ConsPlusNormal"/>
              <w:jc w:val="center"/>
            </w:pPr>
            <w:r>
              <w:t>(подпись)</w:t>
            </w:r>
          </w:p>
        </w:tc>
        <w:tc>
          <w:tcPr>
            <w:tcW w:w="709" w:type="dxa"/>
            <w:tcBorders>
              <w:top w:val="nil"/>
              <w:left w:val="nil"/>
              <w:bottom w:val="nil"/>
              <w:right w:val="nil"/>
            </w:tcBorders>
          </w:tcPr>
          <w:p w:rsidR="00846BD4" w:rsidRDefault="00846BD4">
            <w:pPr>
              <w:pStyle w:val="ConsPlusNormal"/>
              <w:jc w:val="center"/>
            </w:pPr>
          </w:p>
        </w:tc>
        <w:tc>
          <w:tcPr>
            <w:tcW w:w="3458" w:type="dxa"/>
            <w:tcBorders>
              <w:top w:val="single" w:sz="4" w:space="0" w:color="auto"/>
              <w:left w:val="nil"/>
              <w:bottom w:val="nil"/>
              <w:right w:val="nil"/>
            </w:tcBorders>
          </w:tcPr>
          <w:p w:rsidR="00846BD4" w:rsidRDefault="00846BD4">
            <w:pPr>
              <w:pStyle w:val="ConsPlusNormal"/>
              <w:jc w:val="center"/>
            </w:pPr>
            <w:r>
              <w:t>(фамилия, имя, отчество (при наличии))</w:t>
            </w:r>
          </w:p>
        </w:tc>
      </w:tr>
      <w:tr w:rsidR="00846BD4">
        <w:tblPrEx>
          <w:tblBorders>
            <w:insideH w:val="none" w:sz="0" w:space="0" w:color="auto"/>
          </w:tblBorders>
        </w:tblPrEx>
        <w:tc>
          <w:tcPr>
            <w:tcW w:w="9071" w:type="dxa"/>
            <w:gridSpan w:val="5"/>
            <w:tcBorders>
              <w:top w:val="nil"/>
              <w:left w:val="nil"/>
              <w:bottom w:val="nil"/>
              <w:right w:val="nil"/>
            </w:tcBorders>
          </w:tcPr>
          <w:p w:rsidR="00846BD4" w:rsidRDefault="00846BD4">
            <w:pPr>
              <w:pStyle w:val="ConsPlusNormal"/>
            </w:pPr>
            <w:r>
              <w:t>Дата</w:t>
            </w:r>
          </w:p>
        </w:tc>
      </w:tr>
    </w:tbl>
    <w:p w:rsidR="00846BD4" w:rsidRDefault="00846BD4">
      <w:pPr>
        <w:pStyle w:val="ConsPlusNormal"/>
        <w:ind w:firstLine="540"/>
        <w:jc w:val="both"/>
      </w:pPr>
    </w:p>
    <w:p w:rsidR="00846BD4" w:rsidRDefault="00846BD4">
      <w:pPr>
        <w:pStyle w:val="ConsPlusNormal"/>
        <w:ind w:firstLine="540"/>
        <w:jc w:val="both"/>
      </w:pPr>
      <w:r>
        <w:t>--------------------------------</w:t>
      </w:r>
    </w:p>
    <w:p w:rsidR="00846BD4" w:rsidRDefault="00846BD4">
      <w:pPr>
        <w:pStyle w:val="ConsPlusNormal"/>
        <w:spacing w:before="220"/>
        <w:ind w:firstLine="540"/>
        <w:jc w:val="both"/>
      </w:pPr>
      <w:r>
        <w:t>&lt;*&gt; Сведения об ИНН в отношении иностранного юридического лица не указываются.</w:t>
      </w:r>
    </w:p>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jc w:val="right"/>
        <w:outlineLvl w:val="1"/>
      </w:pPr>
      <w:r>
        <w:t>Приложение 3</w:t>
      </w:r>
    </w:p>
    <w:p w:rsidR="00846BD4" w:rsidRDefault="00846BD4">
      <w:pPr>
        <w:pStyle w:val="ConsPlusNormal"/>
        <w:jc w:val="right"/>
      </w:pPr>
      <w:r>
        <w:t>к административному регламенту</w:t>
      </w:r>
    </w:p>
    <w:p w:rsidR="00846BD4" w:rsidRDefault="00846BD4">
      <w:pPr>
        <w:pStyle w:val="ConsPlusNormal"/>
        <w:jc w:val="right"/>
      </w:pPr>
      <w:r>
        <w:t>по предоставлению муниципальной услуги</w:t>
      </w:r>
    </w:p>
    <w:p w:rsidR="00846BD4" w:rsidRDefault="00846BD4">
      <w:pPr>
        <w:pStyle w:val="ConsPlusNormal"/>
        <w:jc w:val="right"/>
      </w:pPr>
      <w:r>
        <w:t>"Направление уведомления о соответствии</w:t>
      </w:r>
    </w:p>
    <w:p w:rsidR="00846BD4" w:rsidRDefault="00846BD4">
      <w:pPr>
        <w:pStyle w:val="ConsPlusNormal"/>
        <w:jc w:val="right"/>
      </w:pPr>
      <w:r>
        <w:t>указанных в уведомлении о планируемом</w:t>
      </w:r>
    </w:p>
    <w:p w:rsidR="00846BD4" w:rsidRDefault="00846BD4">
      <w:pPr>
        <w:pStyle w:val="ConsPlusNormal"/>
        <w:jc w:val="right"/>
      </w:pPr>
      <w:r>
        <w:t>строительстве параметров объекта</w:t>
      </w:r>
    </w:p>
    <w:p w:rsidR="00846BD4" w:rsidRDefault="00846BD4">
      <w:pPr>
        <w:pStyle w:val="ConsPlusNormal"/>
        <w:jc w:val="right"/>
      </w:pPr>
      <w:r>
        <w:t>индивидуального жилищного строительства</w:t>
      </w:r>
    </w:p>
    <w:p w:rsidR="00846BD4" w:rsidRDefault="00846BD4">
      <w:pPr>
        <w:pStyle w:val="ConsPlusNormal"/>
        <w:jc w:val="right"/>
      </w:pPr>
      <w:r>
        <w:t>или садового дома установленным параметрам</w:t>
      </w:r>
    </w:p>
    <w:p w:rsidR="00846BD4" w:rsidRDefault="00846BD4">
      <w:pPr>
        <w:pStyle w:val="ConsPlusNormal"/>
        <w:jc w:val="right"/>
      </w:pPr>
      <w:r>
        <w:t>и допустимости размещения объекта</w:t>
      </w:r>
    </w:p>
    <w:p w:rsidR="00846BD4" w:rsidRDefault="00846BD4">
      <w:pPr>
        <w:pStyle w:val="ConsPlusNormal"/>
        <w:jc w:val="right"/>
      </w:pPr>
      <w:r>
        <w:t>индивидуального жилищного строительства</w:t>
      </w:r>
    </w:p>
    <w:p w:rsidR="00846BD4" w:rsidRDefault="00846BD4">
      <w:pPr>
        <w:pStyle w:val="ConsPlusNormal"/>
        <w:jc w:val="right"/>
      </w:pPr>
      <w:r>
        <w:t>или садового дома на земельном участке",</w:t>
      </w:r>
    </w:p>
    <w:p w:rsidR="00846BD4" w:rsidRDefault="00846BD4">
      <w:pPr>
        <w:pStyle w:val="ConsPlusNormal"/>
        <w:jc w:val="right"/>
      </w:pPr>
      <w:r>
        <w:t>утвержденному постановлением</w:t>
      </w:r>
    </w:p>
    <w:p w:rsidR="00846BD4" w:rsidRDefault="00846BD4">
      <w:pPr>
        <w:pStyle w:val="ConsPlusNormal"/>
        <w:jc w:val="right"/>
      </w:pPr>
      <w:r>
        <w:t>администрации города Покачи</w:t>
      </w:r>
    </w:p>
    <w:p w:rsidR="00846BD4" w:rsidRDefault="00846BD4">
      <w:pPr>
        <w:pStyle w:val="ConsPlusNormal"/>
        <w:jc w:val="right"/>
      </w:pPr>
      <w:r>
        <w:t>от 21.08.2023 N 691</w:t>
      </w:r>
    </w:p>
    <w:p w:rsidR="00846BD4" w:rsidRDefault="00846BD4">
      <w:pPr>
        <w:pStyle w:val="ConsPlusNormal"/>
        <w:jc w:val="right"/>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846BD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6BD4" w:rsidRDefault="00846BD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6BD4" w:rsidRDefault="00846BD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6BD4" w:rsidRDefault="00846BD4">
            <w:pPr>
              <w:pStyle w:val="ConsPlusNormal"/>
              <w:jc w:val="both"/>
            </w:pPr>
            <w:r>
              <w:rPr>
                <w:color w:val="392C69"/>
              </w:rPr>
              <w:t>КонсультантПлюс: примечание.</w:t>
            </w:r>
          </w:p>
          <w:p w:rsidR="00846BD4" w:rsidRDefault="00846BD4">
            <w:pPr>
              <w:pStyle w:val="ConsPlusNormal"/>
              <w:jc w:val="both"/>
            </w:pPr>
            <w:r>
              <w:rPr>
                <w:color w:val="392C69"/>
              </w:rPr>
              <w:t>В официальном тексте документа, видимо, допущена опечатка: в ст. 51.1 Градостроительного кодекса Российской Федерации ч. 6.1 отсутствует.</w:t>
            </w:r>
          </w:p>
        </w:tc>
        <w:tc>
          <w:tcPr>
            <w:tcW w:w="113" w:type="dxa"/>
            <w:tcBorders>
              <w:top w:val="nil"/>
              <w:left w:val="nil"/>
              <w:bottom w:val="nil"/>
              <w:right w:val="nil"/>
            </w:tcBorders>
            <w:shd w:val="clear" w:color="auto" w:fill="F4F3F8"/>
            <w:tcMar>
              <w:top w:w="0" w:type="dxa"/>
              <w:left w:w="0" w:type="dxa"/>
              <w:bottom w:w="0" w:type="dxa"/>
              <w:right w:w="0" w:type="dxa"/>
            </w:tcMar>
          </w:tcPr>
          <w:p w:rsidR="00846BD4" w:rsidRDefault="00846BD4">
            <w:pPr>
              <w:pStyle w:val="ConsPlusNormal"/>
            </w:pPr>
          </w:p>
        </w:tc>
      </w:tr>
    </w:tbl>
    <w:p w:rsidR="00846BD4" w:rsidRDefault="00846BD4">
      <w:pPr>
        <w:pStyle w:val="ConsPlusNormal"/>
        <w:spacing w:before="280"/>
        <w:jc w:val="center"/>
      </w:pPr>
      <w:r>
        <w:t>____________________________________________________________</w:t>
      </w:r>
    </w:p>
    <w:p w:rsidR="00846BD4" w:rsidRDefault="00846BD4">
      <w:pPr>
        <w:pStyle w:val="ConsPlusNormal"/>
        <w:jc w:val="center"/>
      </w:pPr>
      <w:r>
        <w:t>(наименование уполномоченного на выдачу разрешений</w:t>
      </w:r>
    </w:p>
    <w:p w:rsidR="00846BD4" w:rsidRDefault="00846BD4">
      <w:pPr>
        <w:pStyle w:val="ConsPlusNormal"/>
        <w:jc w:val="center"/>
      </w:pPr>
      <w:r>
        <w:t>на строительство органа местного самоуправления)</w:t>
      </w:r>
    </w:p>
    <w:p w:rsidR="00846BD4" w:rsidRDefault="00846BD4">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778"/>
        <w:gridCol w:w="850"/>
        <w:gridCol w:w="1417"/>
        <w:gridCol w:w="4025"/>
      </w:tblGrid>
      <w:tr w:rsidR="00846BD4">
        <w:tc>
          <w:tcPr>
            <w:tcW w:w="2778" w:type="dxa"/>
            <w:vMerge w:val="restart"/>
            <w:tcBorders>
              <w:top w:val="nil"/>
              <w:left w:val="nil"/>
              <w:bottom w:val="nil"/>
              <w:right w:val="nil"/>
            </w:tcBorders>
          </w:tcPr>
          <w:p w:rsidR="00846BD4" w:rsidRDefault="00846BD4">
            <w:pPr>
              <w:pStyle w:val="ConsPlusNormal"/>
            </w:pPr>
          </w:p>
        </w:tc>
        <w:tc>
          <w:tcPr>
            <w:tcW w:w="850" w:type="dxa"/>
            <w:tcBorders>
              <w:top w:val="nil"/>
              <w:left w:val="nil"/>
              <w:bottom w:val="nil"/>
              <w:right w:val="nil"/>
            </w:tcBorders>
            <w:vAlign w:val="bottom"/>
          </w:tcPr>
          <w:p w:rsidR="00846BD4" w:rsidRDefault="00846BD4">
            <w:pPr>
              <w:pStyle w:val="ConsPlusNormal"/>
            </w:pPr>
            <w:r>
              <w:t>Кому</w:t>
            </w:r>
          </w:p>
        </w:tc>
        <w:tc>
          <w:tcPr>
            <w:tcW w:w="5442" w:type="dxa"/>
            <w:gridSpan w:val="2"/>
            <w:tcBorders>
              <w:top w:val="nil"/>
              <w:left w:val="nil"/>
              <w:bottom w:val="single" w:sz="4" w:space="0" w:color="auto"/>
              <w:right w:val="nil"/>
            </w:tcBorders>
            <w:vAlign w:val="center"/>
          </w:tcPr>
          <w:p w:rsidR="00846BD4" w:rsidRDefault="00846BD4">
            <w:pPr>
              <w:pStyle w:val="ConsPlusNormal"/>
              <w:jc w:val="both"/>
            </w:pPr>
          </w:p>
        </w:tc>
      </w:tr>
      <w:tr w:rsidR="00846BD4">
        <w:tc>
          <w:tcPr>
            <w:tcW w:w="2778" w:type="dxa"/>
            <w:vMerge/>
            <w:tcBorders>
              <w:top w:val="nil"/>
              <w:left w:val="nil"/>
              <w:bottom w:val="nil"/>
              <w:right w:val="nil"/>
            </w:tcBorders>
          </w:tcPr>
          <w:p w:rsidR="00846BD4" w:rsidRDefault="00846BD4">
            <w:pPr>
              <w:pStyle w:val="ConsPlusNormal"/>
            </w:pPr>
          </w:p>
        </w:tc>
        <w:tc>
          <w:tcPr>
            <w:tcW w:w="850" w:type="dxa"/>
            <w:tcBorders>
              <w:top w:val="nil"/>
              <w:left w:val="nil"/>
              <w:bottom w:val="nil"/>
              <w:right w:val="nil"/>
            </w:tcBorders>
            <w:vAlign w:val="center"/>
          </w:tcPr>
          <w:p w:rsidR="00846BD4" w:rsidRDefault="00846BD4">
            <w:pPr>
              <w:pStyle w:val="ConsPlusNormal"/>
            </w:pPr>
          </w:p>
        </w:tc>
        <w:tc>
          <w:tcPr>
            <w:tcW w:w="5442" w:type="dxa"/>
            <w:gridSpan w:val="2"/>
            <w:tcBorders>
              <w:top w:val="single" w:sz="4" w:space="0" w:color="auto"/>
              <w:left w:val="nil"/>
              <w:bottom w:val="nil"/>
              <w:right w:val="nil"/>
            </w:tcBorders>
            <w:vAlign w:val="center"/>
          </w:tcPr>
          <w:p w:rsidR="00846BD4" w:rsidRDefault="00846BD4">
            <w:pPr>
              <w:pStyle w:val="ConsPlusNormal"/>
              <w:jc w:val="center"/>
            </w:pPr>
            <w: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&lt;*&gt;, ОГРН - для юридического лица, телефон, адрес электронной почты застройщика)</w:t>
            </w:r>
          </w:p>
        </w:tc>
      </w:tr>
      <w:tr w:rsidR="00846BD4">
        <w:tc>
          <w:tcPr>
            <w:tcW w:w="2778" w:type="dxa"/>
            <w:vMerge/>
            <w:tcBorders>
              <w:top w:val="nil"/>
              <w:left w:val="nil"/>
              <w:bottom w:val="nil"/>
              <w:right w:val="nil"/>
            </w:tcBorders>
          </w:tcPr>
          <w:p w:rsidR="00846BD4" w:rsidRDefault="00846BD4">
            <w:pPr>
              <w:pStyle w:val="ConsPlusNormal"/>
            </w:pPr>
          </w:p>
        </w:tc>
        <w:tc>
          <w:tcPr>
            <w:tcW w:w="2267" w:type="dxa"/>
            <w:gridSpan w:val="2"/>
            <w:tcBorders>
              <w:top w:val="nil"/>
              <w:left w:val="nil"/>
              <w:bottom w:val="nil"/>
              <w:right w:val="nil"/>
            </w:tcBorders>
            <w:vAlign w:val="bottom"/>
          </w:tcPr>
          <w:p w:rsidR="00846BD4" w:rsidRDefault="00846BD4">
            <w:pPr>
              <w:pStyle w:val="ConsPlusNormal"/>
            </w:pPr>
            <w:r>
              <w:t>Почтовый адрес</w:t>
            </w:r>
          </w:p>
        </w:tc>
        <w:tc>
          <w:tcPr>
            <w:tcW w:w="4025" w:type="dxa"/>
            <w:tcBorders>
              <w:top w:val="nil"/>
              <w:left w:val="nil"/>
              <w:bottom w:val="single" w:sz="4" w:space="0" w:color="auto"/>
              <w:right w:val="nil"/>
            </w:tcBorders>
            <w:vAlign w:val="center"/>
          </w:tcPr>
          <w:p w:rsidR="00846BD4" w:rsidRDefault="00846BD4">
            <w:pPr>
              <w:pStyle w:val="ConsPlusNormal"/>
              <w:jc w:val="both"/>
            </w:pPr>
          </w:p>
        </w:tc>
      </w:tr>
      <w:tr w:rsidR="00846BD4">
        <w:tc>
          <w:tcPr>
            <w:tcW w:w="2778" w:type="dxa"/>
            <w:vMerge/>
            <w:tcBorders>
              <w:top w:val="nil"/>
              <w:left w:val="nil"/>
              <w:bottom w:val="nil"/>
              <w:right w:val="nil"/>
            </w:tcBorders>
          </w:tcPr>
          <w:p w:rsidR="00846BD4" w:rsidRDefault="00846BD4">
            <w:pPr>
              <w:pStyle w:val="ConsPlusNormal"/>
            </w:pPr>
          </w:p>
        </w:tc>
        <w:tc>
          <w:tcPr>
            <w:tcW w:w="2267" w:type="dxa"/>
            <w:gridSpan w:val="2"/>
            <w:tcBorders>
              <w:top w:val="nil"/>
              <w:left w:val="nil"/>
              <w:bottom w:val="nil"/>
              <w:right w:val="nil"/>
            </w:tcBorders>
            <w:vAlign w:val="bottom"/>
          </w:tcPr>
          <w:p w:rsidR="00846BD4" w:rsidRDefault="00846BD4">
            <w:pPr>
              <w:pStyle w:val="ConsPlusNormal"/>
            </w:pPr>
          </w:p>
        </w:tc>
        <w:tc>
          <w:tcPr>
            <w:tcW w:w="4025" w:type="dxa"/>
            <w:tcBorders>
              <w:top w:val="single" w:sz="4" w:space="0" w:color="auto"/>
              <w:left w:val="nil"/>
              <w:bottom w:val="nil"/>
              <w:right w:val="nil"/>
            </w:tcBorders>
            <w:vAlign w:val="center"/>
          </w:tcPr>
          <w:p w:rsidR="00846BD4" w:rsidRDefault="00846BD4">
            <w:pPr>
              <w:pStyle w:val="ConsPlusNormal"/>
              <w:jc w:val="center"/>
            </w:pPr>
            <w:r>
              <w:t>(почтовый индекс и адрес застройщика)</w:t>
            </w:r>
          </w:p>
        </w:tc>
      </w:tr>
      <w:tr w:rsidR="00846BD4">
        <w:tc>
          <w:tcPr>
            <w:tcW w:w="2778" w:type="dxa"/>
            <w:vMerge/>
            <w:tcBorders>
              <w:top w:val="nil"/>
              <w:left w:val="nil"/>
              <w:bottom w:val="nil"/>
              <w:right w:val="nil"/>
            </w:tcBorders>
          </w:tcPr>
          <w:p w:rsidR="00846BD4" w:rsidRDefault="00846BD4">
            <w:pPr>
              <w:pStyle w:val="ConsPlusNormal"/>
            </w:pPr>
          </w:p>
        </w:tc>
        <w:tc>
          <w:tcPr>
            <w:tcW w:w="2267" w:type="dxa"/>
            <w:gridSpan w:val="2"/>
            <w:tcBorders>
              <w:top w:val="nil"/>
              <w:left w:val="nil"/>
              <w:bottom w:val="nil"/>
              <w:right w:val="nil"/>
            </w:tcBorders>
            <w:vAlign w:val="bottom"/>
          </w:tcPr>
          <w:p w:rsidR="00846BD4" w:rsidRDefault="00846BD4">
            <w:pPr>
              <w:pStyle w:val="ConsPlusNormal"/>
            </w:pPr>
            <w:r>
              <w:t>Представитель</w:t>
            </w:r>
          </w:p>
        </w:tc>
        <w:tc>
          <w:tcPr>
            <w:tcW w:w="4025" w:type="dxa"/>
            <w:tcBorders>
              <w:top w:val="nil"/>
              <w:left w:val="nil"/>
              <w:bottom w:val="single" w:sz="4" w:space="0" w:color="auto"/>
              <w:right w:val="nil"/>
            </w:tcBorders>
            <w:vAlign w:val="center"/>
          </w:tcPr>
          <w:p w:rsidR="00846BD4" w:rsidRDefault="00846BD4">
            <w:pPr>
              <w:pStyle w:val="ConsPlusNormal"/>
              <w:jc w:val="both"/>
            </w:pPr>
          </w:p>
        </w:tc>
      </w:tr>
      <w:tr w:rsidR="00846BD4">
        <w:tc>
          <w:tcPr>
            <w:tcW w:w="2778" w:type="dxa"/>
            <w:vMerge/>
            <w:tcBorders>
              <w:top w:val="nil"/>
              <w:left w:val="nil"/>
              <w:bottom w:val="nil"/>
              <w:right w:val="nil"/>
            </w:tcBorders>
          </w:tcPr>
          <w:p w:rsidR="00846BD4" w:rsidRDefault="00846BD4">
            <w:pPr>
              <w:pStyle w:val="ConsPlusNormal"/>
            </w:pPr>
          </w:p>
        </w:tc>
        <w:tc>
          <w:tcPr>
            <w:tcW w:w="2267" w:type="dxa"/>
            <w:gridSpan w:val="2"/>
            <w:tcBorders>
              <w:top w:val="nil"/>
              <w:left w:val="nil"/>
              <w:bottom w:val="nil"/>
              <w:right w:val="nil"/>
            </w:tcBorders>
            <w:vAlign w:val="bottom"/>
          </w:tcPr>
          <w:p w:rsidR="00846BD4" w:rsidRDefault="00846BD4">
            <w:pPr>
              <w:pStyle w:val="ConsPlusNormal"/>
            </w:pPr>
          </w:p>
        </w:tc>
        <w:tc>
          <w:tcPr>
            <w:tcW w:w="4025" w:type="dxa"/>
            <w:tcBorders>
              <w:top w:val="single" w:sz="4" w:space="0" w:color="auto"/>
              <w:left w:val="nil"/>
              <w:bottom w:val="nil"/>
              <w:right w:val="nil"/>
            </w:tcBorders>
            <w:vAlign w:val="center"/>
          </w:tcPr>
          <w:p w:rsidR="00846BD4" w:rsidRDefault="00846BD4">
            <w:pPr>
              <w:pStyle w:val="ConsPlusNormal"/>
              <w:jc w:val="center"/>
            </w:pPr>
            <w:r>
              <w:t>(фамилия, имя, отчество (при наличии) представителя, ОГРНИП (для физического лица, зарегистрированного в качестве индивидуального предпринимателя) - для физического лица, полное наименование представителя, ИНН &lt;*&gt;, ОГРН - для юридического лица)</w:t>
            </w:r>
          </w:p>
        </w:tc>
      </w:tr>
      <w:tr w:rsidR="00846BD4">
        <w:tc>
          <w:tcPr>
            <w:tcW w:w="2778" w:type="dxa"/>
            <w:vMerge/>
            <w:tcBorders>
              <w:top w:val="nil"/>
              <w:left w:val="nil"/>
              <w:bottom w:val="nil"/>
              <w:right w:val="nil"/>
            </w:tcBorders>
          </w:tcPr>
          <w:p w:rsidR="00846BD4" w:rsidRDefault="00846BD4">
            <w:pPr>
              <w:pStyle w:val="ConsPlusNormal"/>
            </w:pPr>
          </w:p>
        </w:tc>
        <w:tc>
          <w:tcPr>
            <w:tcW w:w="2267" w:type="dxa"/>
            <w:gridSpan w:val="2"/>
            <w:tcBorders>
              <w:top w:val="nil"/>
              <w:left w:val="nil"/>
              <w:bottom w:val="nil"/>
              <w:right w:val="nil"/>
            </w:tcBorders>
            <w:vAlign w:val="bottom"/>
          </w:tcPr>
          <w:p w:rsidR="00846BD4" w:rsidRDefault="00846BD4">
            <w:pPr>
              <w:pStyle w:val="ConsPlusNormal"/>
            </w:pPr>
            <w:r>
              <w:t>Контактные данные</w:t>
            </w:r>
          </w:p>
          <w:p w:rsidR="00846BD4" w:rsidRDefault="00846BD4">
            <w:pPr>
              <w:pStyle w:val="ConsPlusNormal"/>
            </w:pPr>
            <w:r>
              <w:t>представителя</w:t>
            </w:r>
          </w:p>
        </w:tc>
        <w:tc>
          <w:tcPr>
            <w:tcW w:w="4025" w:type="dxa"/>
            <w:tcBorders>
              <w:top w:val="nil"/>
              <w:left w:val="nil"/>
              <w:bottom w:val="single" w:sz="4" w:space="0" w:color="auto"/>
              <w:right w:val="nil"/>
            </w:tcBorders>
            <w:vAlign w:val="center"/>
          </w:tcPr>
          <w:p w:rsidR="00846BD4" w:rsidRDefault="00846BD4">
            <w:pPr>
              <w:pStyle w:val="ConsPlusNormal"/>
              <w:jc w:val="both"/>
            </w:pPr>
          </w:p>
        </w:tc>
      </w:tr>
      <w:tr w:rsidR="00846BD4">
        <w:tc>
          <w:tcPr>
            <w:tcW w:w="2778" w:type="dxa"/>
            <w:vMerge/>
            <w:tcBorders>
              <w:top w:val="nil"/>
              <w:left w:val="nil"/>
              <w:bottom w:val="nil"/>
              <w:right w:val="nil"/>
            </w:tcBorders>
          </w:tcPr>
          <w:p w:rsidR="00846BD4" w:rsidRDefault="00846BD4">
            <w:pPr>
              <w:pStyle w:val="ConsPlusNormal"/>
            </w:pPr>
          </w:p>
        </w:tc>
        <w:tc>
          <w:tcPr>
            <w:tcW w:w="2267" w:type="dxa"/>
            <w:gridSpan w:val="2"/>
            <w:tcBorders>
              <w:top w:val="nil"/>
              <w:left w:val="nil"/>
              <w:bottom w:val="nil"/>
              <w:right w:val="nil"/>
            </w:tcBorders>
            <w:vAlign w:val="bottom"/>
          </w:tcPr>
          <w:p w:rsidR="00846BD4" w:rsidRDefault="00846BD4">
            <w:pPr>
              <w:pStyle w:val="ConsPlusNormal"/>
            </w:pPr>
          </w:p>
        </w:tc>
        <w:tc>
          <w:tcPr>
            <w:tcW w:w="4025" w:type="dxa"/>
            <w:tcBorders>
              <w:top w:val="single" w:sz="4" w:space="0" w:color="auto"/>
              <w:left w:val="nil"/>
              <w:bottom w:val="nil"/>
              <w:right w:val="nil"/>
            </w:tcBorders>
            <w:vAlign w:val="center"/>
          </w:tcPr>
          <w:p w:rsidR="00846BD4" w:rsidRDefault="00846BD4">
            <w:pPr>
              <w:pStyle w:val="ConsPlusNormal"/>
              <w:jc w:val="center"/>
            </w:pPr>
            <w:r>
              <w:t>(телефон, адрес электронной почты)</w:t>
            </w:r>
          </w:p>
        </w:tc>
      </w:tr>
    </w:tbl>
    <w:p w:rsidR="00846BD4" w:rsidRDefault="00846BD4">
      <w:pPr>
        <w:pStyle w:val="ConsPlusNormal"/>
        <w:ind w:firstLine="540"/>
        <w:jc w:val="both"/>
      </w:pPr>
    </w:p>
    <w:p w:rsidR="00846BD4" w:rsidRDefault="00846BD4">
      <w:pPr>
        <w:pStyle w:val="ConsPlusNonformat"/>
        <w:jc w:val="both"/>
      </w:pPr>
      <w:bookmarkStart w:id="47" w:name="P700"/>
      <w:bookmarkEnd w:id="47"/>
      <w:r>
        <w:t xml:space="preserve">                                  РЕШЕНИЕ</w:t>
      </w:r>
    </w:p>
    <w:p w:rsidR="00846BD4" w:rsidRDefault="00846BD4">
      <w:pPr>
        <w:pStyle w:val="ConsPlusNonformat"/>
        <w:jc w:val="both"/>
      </w:pPr>
      <w:r>
        <w:t xml:space="preserve">                  о возврате документов без рассмотрения</w:t>
      </w:r>
    </w:p>
    <w:p w:rsidR="00846BD4" w:rsidRDefault="00846BD4">
      <w:pPr>
        <w:pStyle w:val="ConsPlusNonformat"/>
        <w:jc w:val="both"/>
      </w:pPr>
      <w:r>
        <w:t xml:space="preserve">                ___________________________________________</w:t>
      </w:r>
    </w:p>
    <w:p w:rsidR="00846BD4" w:rsidRDefault="00846BD4">
      <w:pPr>
        <w:pStyle w:val="ConsPlusNonformat"/>
        <w:jc w:val="both"/>
      </w:pPr>
      <w:r>
        <w:t xml:space="preserve">                          (номер и дата решения)</w:t>
      </w:r>
    </w:p>
    <w:p w:rsidR="00846BD4" w:rsidRDefault="00846BD4">
      <w:pPr>
        <w:pStyle w:val="ConsPlusNonformat"/>
        <w:jc w:val="both"/>
      </w:pPr>
    </w:p>
    <w:p w:rsidR="00846BD4" w:rsidRDefault="00846BD4">
      <w:pPr>
        <w:pStyle w:val="ConsPlusNonformat"/>
        <w:jc w:val="both"/>
      </w:pPr>
      <w:r>
        <w:t xml:space="preserve">    В соответствии с </w:t>
      </w:r>
      <w:hyperlink r:id="rId57">
        <w:r>
          <w:rPr>
            <w:color w:val="0000FF"/>
          </w:rPr>
          <w:t>частью 6 статьи 51.1</w:t>
        </w:r>
      </w:hyperlink>
      <w:r>
        <w:t xml:space="preserve"> ГрК РФ принято решение о возврате</w:t>
      </w:r>
    </w:p>
    <w:p w:rsidR="00846BD4" w:rsidRDefault="00846BD4">
      <w:pPr>
        <w:pStyle w:val="ConsPlusNonformat"/>
        <w:jc w:val="both"/>
      </w:pPr>
      <w:r>
        <w:t>застройщику ______________________________________________________ &lt;**&gt; без</w:t>
      </w:r>
    </w:p>
    <w:p w:rsidR="00846BD4" w:rsidRDefault="00846BD4">
      <w:pPr>
        <w:pStyle w:val="ConsPlusNonformat"/>
        <w:jc w:val="both"/>
      </w:pPr>
      <w:r>
        <w:t>рассмотрения (____________________________________) по следующим основаниям</w:t>
      </w:r>
    </w:p>
    <w:p w:rsidR="00846BD4" w:rsidRDefault="00846BD4">
      <w:pPr>
        <w:pStyle w:val="ConsPlusNonformat"/>
        <w:jc w:val="both"/>
      </w:pPr>
      <w:r>
        <w:t xml:space="preserve">                   (входящие дата и номер)</w:t>
      </w:r>
    </w:p>
    <w:p w:rsidR="00846BD4" w:rsidRDefault="00846BD4">
      <w:pPr>
        <w:pStyle w:val="ConsPlusNonformat"/>
        <w:jc w:val="both"/>
      </w:pPr>
      <w:r>
        <w:t>(указываются соответствующие основания):</w:t>
      </w:r>
    </w:p>
    <w:p w:rsidR="00846BD4" w:rsidRDefault="00846BD4">
      <w:pPr>
        <w:pStyle w:val="ConsPlusNonformat"/>
        <w:jc w:val="both"/>
      </w:pPr>
      <w:r>
        <w:t xml:space="preserve">    -  Возврат  уведомления и документов связи с тем, что не представлены в</w:t>
      </w:r>
    </w:p>
    <w:p w:rsidR="00846BD4" w:rsidRDefault="00846BD4">
      <w:pPr>
        <w:pStyle w:val="ConsPlusNonformat"/>
        <w:jc w:val="both"/>
      </w:pPr>
      <w:r>
        <w:t xml:space="preserve">полном объеме документы, предусмотренные </w:t>
      </w:r>
      <w:hyperlink r:id="rId58">
        <w:r>
          <w:rPr>
            <w:color w:val="0000FF"/>
          </w:rPr>
          <w:t>пунктами 2</w:t>
        </w:r>
      </w:hyperlink>
      <w:r>
        <w:t xml:space="preserve"> - </w:t>
      </w:r>
      <w:hyperlink r:id="rId59">
        <w:r>
          <w:rPr>
            <w:color w:val="0000FF"/>
          </w:rPr>
          <w:t>4 части 3 статьи 51.1</w:t>
        </w:r>
      </w:hyperlink>
    </w:p>
    <w:p w:rsidR="00846BD4" w:rsidRDefault="00846BD4">
      <w:pPr>
        <w:pStyle w:val="ConsPlusNonformat"/>
        <w:jc w:val="both"/>
      </w:pPr>
      <w:r>
        <w:t>ГрК РФ.</w:t>
      </w:r>
    </w:p>
    <w:p w:rsidR="00846BD4" w:rsidRDefault="00846BD4">
      <w:pPr>
        <w:pStyle w:val="ConsPlusNonformat"/>
        <w:jc w:val="both"/>
      </w:pPr>
      <w:r>
        <w:t xml:space="preserve">    -  Возврат  уведомления и документов в связи с неполным предоставлением</w:t>
      </w:r>
    </w:p>
    <w:p w:rsidR="00846BD4" w:rsidRDefault="00846BD4">
      <w:pPr>
        <w:pStyle w:val="ConsPlusNonformat"/>
        <w:jc w:val="both"/>
      </w:pPr>
      <w:r>
        <w:t xml:space="preserve">сведений, предусмотренных </w:t>
      </w:r>
      <w:hyperlink r:id="rId60">
        <w:r>
          <w:rPr>
            <w:color w:val="0000FF"/>
          </w:rPr>
          <w:t>частью 1 статьи 51.1</w:t>
        </w:r>
      </w:hyperlink>
      <w:r>
        <w:t xml:space="preserve"> ГрК РФ.</w:t>
      </w:r>
    </w:p>
    <w:p w:rsidR="00846BD4" w:rsidRDefault="00846BD4">
      <w:pPr>
        <w:pStyle w:val="ConsPlusNonformat"/>
        <w:jc w:val="both"/>
      </w:pPr>
      <w:r>
        <w:t xml:space="preserve">    Вы  вправе  повторно  обратиться  в уполномоченный орган с заявлением о</w:t>
      </w:r>
    </w:p>
    <w:p w:rsidR="00846BD4" w:rsidRDefault="00846BD4">
      <w:pPr>
        <w:pStyle w:val="ConsPlusNonformat"/>
        <w:jc w:val="both"/>
      </w:pPr>
      <w:r>
        <w:t>предоставлении услуги после устранения указанных нарушений.</w:t>
      </w:r>
    </w:p>
    <w:p w:rsidR="00846BD4" w:rsidRDefault="00846BD4">
      <w:pPr>
        <w:pStyle w:val="ConsPlusNonformat"/>
        <w:jc w:val="both"/>
      </w:pPr>
      <w:r>
        <w:t xml:space="preserve">    В соответствии с </w:t>
      </w:r>
      <w:hyperlink r:id="rId61">
        <w:r>
          <w:rPr>
            <w:color w:val="0000FF"/>
          </w:rPr>
          <w:t>частью 6.1 статьи 51.1</w:t>
        </w:r>
      </w:hyperlink>
      <w:r>
        <w:t xml:space="preserve"> ГрК РФ при возврате застройщику</w:t>
      </w:r>
    </w:p>
    <w:p w:rsidR="00846BD4" w:rsidRDefault="00846BD4">
      <w:pPr>
        <w:pStyle w:val="ConsPlusNonformat"/>
        <w:jc w:val="both"/>
      </w:pPr>
      <w:r>
        <w:t>уведомления   о   планируемых   строительстве   или  реконструкции  объекта</w:t>
      </w:r>
    </w:p>
    <w:p w:rsidR="00846BD4" w:rsidRDefault="00846BD4">
      <w:pPr>
        <w:pStyle w:val="ConsPlusNonformat"/>
        <w:jc w:val="both"/>
      </w:pPr>
      <w:r>
        <w:t>индивидуального  жилищного  строительства или садового дома или уведомления</w:t>
      </w:r>
    </w:p>
    <w:p w:rsidR="00846BD4" w:rsidRDefault="00846BD4">
      <w:pPr>
        <w:pStyle w:val="ConsPlusNonformat"/>
        <w:jc w:val="both"/>
      </w:pPr>
      <w:r>
        <w:t>об   изменении  параметров  планируемого  строительства  или  реконструкции</w:t>
      </w:r>
    </w:p>
    <w:p w:rsidR="00846BD4" w:rsidRDefault="00846BD4">
      <w:pPr>
        <w:pStyle w:val="ConsPlusNonformat"/>
        <w:jc w:val="both"/>
      </w:pPr>
      <w:r>
        <w:t>объекта   индивидуального  жилищного  строительства  или  садового  дома  и</w:t>
      </w:r>
    </w:p>
    <w:p w:rsidR="00846BD4" w:rsidRDefault="00846BD4">
      <w:pPr>
        <w:pStyle w:val="ConsPlusNonformat"/>
        <w:jc w:val="both"/>
      </w:pPr>
      <w:r>
        <w:t>прилагаемых к ним документов такие уведомления считаются ненаправленными.</w:t>
      </w:r>
    </w:p>
    <w:p w:rsidR="00846BD4" w:rsidRDefault="00846BD4">
      <w:pPr>
        <w:pStyle w:val="ConsPlusNonformat"/>
        <w:jc w:val="both"/>
      </w:pPr>
      <w:r>
        <w:t xml:space="preserve">    Данное  решение  может  быть  обжаловано  в  досудебном  порядке  путем</w:t>
      </w:r>
    </w:p>
    <w:p w:rsidR="00846BD4" w:rsidRDefault="00846BD4">
      <w:pPr>
        <w:pStyle w:val="ConsPlusNonformat"/>
        <w:jc w:val="both"/>
      </w:pPr>
      <w:r>
        <w:t>направления жалобы в уполномоченный орган, а также в судебном порядке.</w:t>
      </w:r>
    </w:p>
    <w:p w:rsidR="00846BD4" w:rsidRDefault="00846BD4">
      <w:pPr>
        <w:pStyle w:val="ConsPlusNormal"/>
        <w:ind w:firstLine="540"/>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608"/>
        <w:gridCol w:w="595"/>
        <w:gridCol w:w="1701"/>
        <w:gridCol w:w="709"/>
        <w:gridCol w:w="3458"/>
      </w:tblGrid>
      <w:tr w:rsidR="00846BD4">
        <w:tc>
          <w:tcPr>
            <w:tcW w:w="2608" w:type="dxa"/>
            <w:tcBorders>
              <w:top w:val="nil"/>
              <w:left w:val="nil"/>
              <w:bottom w:val="single" w:sz="4" w:space="0" w:color="auto"/>
              <w:right w:val="nil"/>
            </w:tcBorders>
            <w:vAlign w:val="bottom"/>
          </w:tcPr>
          <w:p w:rsidR="00846BD4" w:rsidRDefault="00846BD4">
            <w:pPr>
              <w:pStyle w:val="ConsPlusNormal"/>
            </w:pPr>
          </w:p>
        </w:tc>
        <w:tc>
          <w:tcPr>
            <w:tcW w:w="595" w:type="dxa"/>
            <w:tcBorders>
              <w:top w:val="nil"/>
              <w:left w:val="nil"/>
              <w:bottom w:val="nil"/>
              <w:right w:val="nil"/>
            </w:tcBorders>
            <w:vAlign w:val="bottom"/>
          </w:tcPr>
          <w:p w:rsidR="00846BD4" w:rsidRDefault="00846BD4">
            <w:pPr>
              <w:pStyle w:val="ConsPlusNormal"/>
            </w:pPr>
          </w:p>
        </w:tc>
        <w:tc>
          <w:tcPr>
            <w:tcW w:w="1701" w:type="dxa"/>
            <w:tcBorders>
              <w:top w:val="nil"/>
              <w:left w:val="nil"/>
              <w:bottom w:val="single" w:sz="4" w:space="0" w:color="auto"/>
              <w:right w:val="nil"/>
            </w:tcBorders>
            <w:vAlign w:val="bottom"/>
          </w:tcPr>
          <w:p w:rsidR="00846BD4" w:rsidRDefault="00846BD4">
            <w:pPr>
              <w:pStyle w:val="ConsPlusNormal"/>
            </w:pPr>
          </w:p>
        </w:tc>
        <w:tc>
          <w:tcPr>
            <w:tcW w:w="709" w:type="dxa"/>
            <w:tcBorders>
              <w:top w:val="nil"/>
              <w:left w:val="nil"/>
              <w:bottom w:val="nil"/>
              <w:right w:val="nil"/>
            </w:tcBorders>
            <w:vAlign w:val="bottom"/>
          </w:tcPr>
          <w:p w:rsidR="00846BD4" w:rsidRDefault="00846BD4">
            <w:pPr>
              <w:pStyle w:val="ConsPlusNormal"/>
            </w:pPr>
          </w:p>
        </w:tc>
        <w:tc>
          <w:tcPr>
            <w:tcW w:w="3458" w:type="dxa"/>
            <w:tcBorders>
              <w:top w:val="nil"/>
              <w:left w:val="nil"/>
              <w:bottom w:val="single" w:sz="4" w:space="0" w:color="auto"/>
              <w:right w:val="nil"/>
            </w:tcBorders>
            <w:vAlign w:val="bottom"/>
          </w:tcPr>
          <w:p w:rsidR="00846BD4" w:rsidRDefault="00846BD4">
            <w:pPr>
              <w:pStyle w:val="ConsPlusNormal"/>
            </w:pPr>
          </w:p>
        </w:tc>
      </w:tr>
      <w:tr w:rsidR="00846BD4">
        <w:tblPrEx>
          <w:tblBorders>
            <w:insideH w:val="none" w:sz="0" w:space="0" w:color="auto"/>
          </w:tblBorders>
        </w:tblPrEx>
        <w:tc>
          <w:tcPr>
            <w:tcW w:w="2608" w:type="dxa"/>
            <w:tcBorders>
              <w:top w:val="single" w:sz="4" w:space="0" w:color="auto"/>
              <w:left w:val="nil"/>
              <w:bottom w:val="nil"/>
              <w:right w:val="nil"/>
            </w:tcBorders>
          </w:tcPr>
          <w:p w:rsidR="00846BD4" w:rsidRDefault="00846BD4">
            <w:pPr>
              <w:pStyle w:val="ConsPlusNormal"/>
              <w:jc w:val="center"/>
            </w:pPr>
            <w:r>
              <w:t>(должность)</w:t>
            </w:r>
          </w:p>
        </w:tc>
        <w:tc>
          <w:tcPr>
            <w:tcW w:w="595" w:type="dxa"/>
            <w:tcBorders>
              <w:top w:val="nil"/>
              <w:left w:val="nil"/>
              <w:bottom w:val="nil"/>
              <w:right w:val="nil"/>
            </w:tcBorders>
          </w:tcPr>
          <w:p w:rsidR="00846BD4" w:rsidRDefault="00846BD4">
            <w:pPr>
              <w:pStyle w:val="ConsPlusNormal"/>
              <w:jc w:val="center"/>
            </w:pPr>
          </w:p>
        </w:tc>
        <w:tc>
          <w:tcPr>
            <w:tcW w:w="1701" w:type="dxa"/>
            <w:tcBorders>
              <w:top w:val="single" w:sz="4" w:space="0" w:color="auto"/>
              <w:left w:val="nil"/>
              <w:bottom w:val="nil"/>
              <w:right w:val="nil"/>
            </w:tcBorders>
          </w:tcPr>
          <w:p w:rsidR="00846BD4" w:rsidRDefault="00846BD4">
            <w:pPr>
              <w:pStyle w:val="ConsPlusNormal"/>
              <w:jc w:val="center"/>
            </w:pPr>
            <w:r>
              <w:t>(подпись)</w:t>
            </w:r>
          </w:p>
        </w:tc>
        <w:tc>
          <w:tcPr>
            <w:tcW w:w="709" w:type="dxa"/>
            <w:tcBorders>
              <w:top w:val="nil"/>
              <w:left w:val="nil"/>
              <w:bottom w:val="nil"/>
              <w:right w:val="nil"/>
            </w:tcBorders>
          </w:tcPr>
          <w:p w:rsidR="00846BD4" w:rsidRDefault="00846BD4">
            <w:pPr>
              <w:pStyle w:val="ConsPlusNormal"/>
              <w:jc w:val="center"/>
            </w:pPr>
          </w:p>
        </w:tc>
        <w:tc>
          <w:tcPr>
            <w:tcW w:w="3458" w:type="dxa"/>
            <w:tcBorders>
              <w:top w:val="single" w:sz="4" w:space="0" w:color="auto"/>
              <w:left w:val="nil"/>
              <w:bottom w:val="nil"/>
              <w:right w:val="nil"/>
            </w:tcBorders>
          </w:tcPr>
          <w:p w:rsidR="00846BD4" w:rsidRDefault="00846BD4">
            <w:pPr>
              <w:pStyle w:val="ConsPlusNormal"/>
              <w:jc w:val="center"/>
            </w:pPr>
            <w:r>
              <w:t>(фамилия, имя, отчество (при наличии))</w:t>
            </w:r>
          </w:p>
        </w:tc>
      </w:tr>
      <w:tr w:rsidR="00846BD4">
        <w:tblPrEx>
          <w:tblBorders>
            <w:insideH w:val="none" w:sz="0" w:space="0" w:color="auto"/>
          </w:tblBorders>
        </w:tblPrEx>
        <w:tc>
          <w:tcPr>
            <w:tcW w:w="9071" w:type="dxa"/>
            <w:gridSpan w:val="5"/>
            <w:tcBorders>
              <w:top w:val="nil"/>
              <w:left w:val="nil"/>
              <w:bottom w:val="nil"/>
              <w:right w:val="nil"/>
            </w:tcBorders>
          </w:tcPr>
          <w:p w:rsidR="00846BD4" w:rsidRDefault="00846BD4">
            <w:pPr>
              <w:pStyle w:val="ConsPlusNormal"/>
            </w:pPr>
          </w:p>
        </w:tc>
      </w:tr>
      <w:tr w:rsidR="00846BD4">
        <w:tblPrEx>
          <w:tblBorders>
            <w:insideH w:val="none" w:sz="0" w:space="0" w:color="auto"/>
          </w:tblBorders>
        </w:tblPrEx>
        <w:tc>
          <w:tcPr>
            <w:tcW w:w="9071" w:type="dxa"/>
            <w:gridSpan w:val="5"/>
            <w:tcBorders>
              <w:top w:val="nil"/>
              <w:left w:val="nil"/>
              <w:bottom w:val="nil"/>
              <w:right w:val="nil"/>
            </w:tcBorders>
          </w:tcPr>
          <w:p w:rsidR="00846BD4" w:rsidRDefault="00846BD4">
            <w:pPr>
              <w:pStyle w:val="ConsPlusNormal"/>
            </w:pPr>
            <w:r>
              <w:t>Дата</w:t>
            </w:r>
          </w:p>
        </w:tc>
      </w:tr>
    </w:tbl>
    <w:p w:rsidR="00846BD4" w:rsidRDefault="00846BD4">
      <w:pPr>
        <w:pStyle w:val="ConsPlusNormal"/>
        <w:ind w:firstLine="540"/>
        <w:jc w:val="both"/>
      </w:pPr>
    </w:p>
    <w:p w:rsidR="00846BD4" w:rsidRDefault="00846BD4">
      <w:pPr>
        <w:pStyle w:val="ConsPlusNormal"/>
        <w:ind w:firstLine="540"/>
        <w:jc w:val="both"/>
      </w:pPr>
      <w:r>
        <w:t>--------------------------------</w:t>
      </w:r>
    </w:p>
    <w:p w:rsidR="00846BD4" w:rsidRDefault="00846BD4">
      <w:pPr>
        <w:pStyle w:val="ConsPlusNormal"/>
        <w:spacing w:before="220"/>
        <w:ind w:firstLine="540"/>
        <w:jc w:val="both"/>
      </w:pPr>
      <w:r>
        <w:t>&lt;*&gt; Сведения об ИНН в отношении иностранного юридического лица не указываются.</w:t>
      </w:r>
    </w:p>
    <w:p w:rsidR="00846BD4" w:rsidRDefault="00846BD4">
      <w:pPr>
        <w:pStyle w:val="ConsPlusNormal"/>
        <w:spacing w:before="220"/>
        <w:ind w:firstLine="540"/>
        <w:jc w:val="both"/>
      </w:pPr>
      <w:r>
        <w:t xml:space="preserve">&lt;**&gt; Указывается один из вариантов: уведомление о планируемых строительстве или </w:t>
      </w:r>
      <w:r>
        <w:lastRenderedPageBreak/>
        <w:t>реконструкции объекта индивидуального жилищного строительства или садового дома, уведомление об изменении параметров планируемого строительства или реконструкции объекта индивидуального жилищного строительства или садового дома.</w:t>
      </w:r>
    </w:p>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jc w:val="right"/>
        <w:outlineLvl w:val="1"/>
      </w:pPr>
      <w:r>
        <w:t>Приложение 4</w:t>
      </w:r>
    </w:p>
    <w:p w:rsidR="00846BD4" w:rsidRDefault="00846BD4">
      <w:pPr>
        <w:pStyle w:val="ConsPlusNormal"/>
        <w:jc w:val="right"/>
      </w:pPr>
      <w:r>
        <w:t>к административному регламенту</w:t>
      </w:r>
    </w:p>
    <w:p w:rsidR="00846BD4" w:rsidRDefault="00846BD4">
      <w:pPr>
        <w:pStyle w:val="ConsPlusNormal"/>
        <w:jc w:val="right"/>
      </w:pPr>
      <w:r>
        <w:t>по предоставлению муниципальной услуги</w:t>
      </w:r>
    </w:p>
    <w:p w:rsidR="00846BD4" w:rsidRDefault="00846BD4">
      <w:pPr>
        <w:pStyle w:val="ConsPlusNormal"/>
        <w:jc w:val="right"/>
      </w:pPr>
      <w:r>
        <w:t>"Направление уведомления о соответствии</w:t>
      </w:r>
    </w:p>
    <w:p w:rsidR="00846BD4" w:rsidRDefault="00846BD4">
      <w:pPr>
        <w:pStyle w:val="ConsPlusNormal"/>
        <w:jc w:val="right"/>
      </w:pPr>
      <w:r>
        <w:t>указанных в уведомлении о планируемом</w:t>
      </w:r>
    </w:p>
    <w:p w:rsidR="00846BD4" w:rsidRDefault="00846BD4">
      <w:pPr>
        <w:pStyle w:val="ConsPlusNormal"/>
        <w:jc w:val="right"/>
      </w:pPr>
      <w:r>
        <w:t>строительстве параметров объекта</w:t>
      </w:r>
    </w:p>
    <w:p w:rsidR="00846BD4" w:rsidRDefault="00846BD4">
      <w:pPr>
        <w:pStyle w:val="ConsPlusNormal"/>
        <w:jc w:val="right"/>
      </w:pPr>
      <w:r>
        <w:t>индивидуального жилищного строительства</w:t>
      </w:r>
    </w:p>
    <w:p w:rsidR="00846BD4" w:rsidRDefault="00846BD4">
      <w:pPr>
        <w:pStyle w:val="ConsPlusNormal"/>
        <w:jc w:val="right"/>
      </w:pPr>
      <w:r>
        <w:t>или садового дома установленным параметрам</w:t>
      </w:r>
    </w:p>
    <w:p w:rsidR="00846BD4" w:rsidRDefault="00846BD4">
      <w:pPr>
        <w:pStyle w:val="ConsPlusNormal"/>
        <w:jc w:val="right"/>
      </w:pPr>
      <w:r>
        <w:t>и допустимости размещения объекта</w:t>
      </w:r>
    </w:p>
    <w:p w:rsidR="00846BD4" w:rsidRDefault="00846BD4">
      <w:pPr>
        <w:pStyle w:val="ConsPlusNormal"/>
        <w:jc w:val="right"/>
      </w:pPr>
      <w:r>
        <w:t>индивидуального жилищного строительства</w:t>
      </w:r>
    </w:p>
    <w:p w:rsidR="00846BD4" w:rsidRDefault="00846BD4">
      <w:pPr>
        <w:pStyle w:val="ConsPlusNormal"/>
        <w:jc w:val="right"/>
      </w:pPr>
      <w:r>
        <w:t>или садового дома на земельном участке",</w:t>
      </w:r>
    </w:p>
    <w:p w:rsidR="00846BD4" w:rsidRDefault="00846BD4">
      <w:pPr>
        <w:pStyle w:val="ConsPlusNormal"/>
        <w:jc w:val="right"/>
      </w:pPr>
      <w:r>
        <w:t>утвержденному постановлением</w:t>
      </w:r>
    </w:p>
    <w:p w:rsidR="00846BD4" w:rsidRDefault="00846BD4">
      <w:pPr>
        <w:pStyle w:val="ConsPlusNormal"/>
        <w:jc w:val="right"/>
      </w:pPr>
      <w:r>
        <w:t>администрации города Покачи</w:t>
      </w:r>
    </w:p>
    <w:p w:rsidR="00846BD4" w:rsidRDefault="00846BD4">
      <w:pPr>
        <w:pStyle w:val="ConsPlusNormal"/>
        <w:jc w:val="right"/>
      </w:pPr>
      <w:r>
        <w:t>от 21.08.2023 N 691</w:t>
      </w:r>
    </w:p>
    <w:p w:rsidR="00846BD4" w:rsidRDefault="00846BD4">
      <w:pPr>
        <w:pStyle w:val="ConsPlusNormal"/>
        <w:ind w:firstLine="540"/>
        <w:jc w:val="both"/>
      </w:pPr>
    </w:p>
    <w:p w:rsidR="00846BD4" w:rsidRDefault="00846BD4">
      <w:pPr>
        <w:pStyle w:val="ConsPlusNormal"/>
        <w:jc w:val="center"/>
      </w:pPr>
      <w:bookmarkStart w:id="48" w:name="P762"/>
      <w:bookmarkEnd w:id="48"/>
      <w:r>
        <w:t>ЗАЯВЛЕНИЕ</w:t>
      </w:r>
    </w:p>
    <w:p w:rsidR="00846BD4" w:rsidRDefault="00846BD4">
      <w:pPr>
        <w:pStyle w:val="ConsPlusNormal"/>
        <w:jc w:val="center"/>
      </w:pPr>
      <w:r>
        <w:t>о выдаче дубликата уведомления о соответствии указанных</w:t>
      </w:r>
    </w:p>
    <w:p w:rsidR="00846BD4" w:rsidRDefault="00846BD4">
      <w:pPr>
        <w:pStyle w:val="ConsPlusNormal"/>
        <w:jc w:val="center"/>
      </w:pPr>
      <w:r>
        <w:t>в уведомлении о планируемых строительстве или реконструкции</w:t>
      </w:r>
    </w:p>
    <w:p w:rsidR="00846BD4" w:rsidRDefault="00846BD4">
      <w:pPr>
        <w:pStyle w:val="ConsPlusNormal"/>
        <w:jc w:val="center"/>
      </w:pPr>
      <w:r>
        <w:t>объекта индивидуального жилищного строительства или садового</w:t>
      </w:r>
    </w:p>
    <w:p w:rsidR="00846BD4" w:rsidRDefault="00846BD4">
      <w:pPr>
        <w:pStyle w:val="ConsPlusNormal"/>
        <w:jc w:val="center"/>
      </w:pPr>
      <w:r>
        <w:t>дома параметров объекта индивидуального жилищного</w:t>
      </w:r>
    </w:p>
    <w:p w:rsidR="00846BD4" w:rsidRDefault="00846BD4">
      <w:pPr>
        <w:pStyle w:val="ConsPlusNormal"/>
        <w:jc w:val="center"/>
      </w:pPr>
      <w:r>
        <w:t>строительства или садового дома установленным параметрам</w:t>
      </w:r>
    </w:p>
    <w:p w:rsidR="00846BD4" w:rsidRDefault="00846BD4">
      <w:pPr>
        <w:pStyle w:val="ConsPlusNormal"/>
        <w:jc w:val="center"/>
      </w:pPr>
      <w:r>
        <w:t>и допустимости размещения объекта индивидуального жилищного</w:t>
      </w:r>
    </w:p>
    <w:p w:rsidR="00846BD4" w:rsidRDefault="00846BD4">
      <w:pPr>
        <w:pStyle w:val="ConsPlusNormal"/>
        <w:jc w:val="center"/>
      </w:pPr>
      <w:r>
        <w:t>строительства или садового дома на земельном участке</w:t>
      </w:r>
    </w:p>
    <w:p w:rsidR="00846BD4" w:rsidRDefault="00846BD4">
      <w:pPr>
        <w:pStyle w:val="ConsPlusNormal"/>
        <w:jc w:val="center"/>
      </w:pPr>
      <w:r>
        <w:t>(далее - уведомление)</w:t>
      </w:r>
    </w:p>
    <w:p w:rsidR="00846BD4" w:rsidRDefault="00846BD4">
      <w:pPr>
        <w:pStyle w:val="ConsPlusNormal"/>
        <w:ind w:firstLine="540"/>
        <w:jc w:val="both"/>
      </w:pPr>
    </w:p>
    <w:p w:rsidR="00846BD4" w:rsidRDefault="00846BD4">
      <w:pPr>
        <w:pStyle w:val="ConsPlusNormal"/>
        <w:jc w:val="right"/>
      </w:pPr>
      <w:r>
        <w:t>"___" __________ 20___ г.</w:t>
      </w:r>
    </w:p>
    <w:p w:rsidR="00846BD4" w:rsidRDefault="00846BD4">
      <w:pPr>
        <w:pStyle w:val="ConsPlusNormal"/>
        <w:ind w:firstLine="540"/>
        <w:jc w:val="both"/>
      </w:pPr>
    </w:p>
    <w:p w:rsidR="00846BD4" w:rsidRDefault="00846BD4">
      <w:pPr>
        <w:pStyle w:val="ConsPlusNormal"/>
        <w:jc w:val="center"/>
      </w:pPr>
      <w:r>
        <w:t>____________________________________________________________</w:t>
      </w:r>
    </w:p>
    <w:p w:rsidR="00846BD4" w:rsidRDefault="00846BD4">
      <w:pPr>
        <w:pStyle w:val="ConsPlusNormal"/>
        <w:jc w:val="center"/>
      </w:pPr>
      <w:r>
        <w:t>(наименование уполномоченного на выдачу разрешений</w:t>
      </w:r>
    </w:p>
    <w:p w:rsidR="00846BD4" w:rsidRDefault="00846BD4">
      <w:pPr>
        <w:pStyle w:val="ConsPlusNormal"/>
        <w:jc w:val="center"/>
      </w:pPr>
      <w:r>
        <w:t>на строительство органа местного самоуправления)</w:t>
      </w:r>
    </w:p>
    <w:p w:rsidR="00846BD4" w:rsidRDefault="00846BD4">
      <w:pPr>
        <w:pStyle w:val="ConsPlusNormal"/>
        <w:jc w:val="center"/>
      </w:pPr>
    </w:p>
    <w:p w:rsidR="00846BD4" w:rsidRDefault="00846BD4">
      <w:pPr>
        <w:pStyle w:val="ConsPlusNormal"/>
        <w:jc w:val="center"/>
      </w:pPr>
      <w:r>
        <w:t>1. Сведения о застройщике</w:t>
      </w:r>
    </w:p>
    <w:p w:rsidR="00846BD4" w:rsidRDefault="00846BD4">
      <w:pPr>
        <w:pStyle w:val="ConsPlusNormal"/>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4082"/>
        <w:gridCol w:w="4139"/>
      </w:tblGrid>
      <w:tr w:rsidR="00846BD4">
        <w:tc>
          <w:tcPr>
            <w:tcW w:w="850" w:type="dxa"/>
          </w:tcPr>
          <w:p w:rsidR="00846BD4" w:rsidRDefault="00846BD4">
            <w:pPr>
              <w:pStyle w:val="ConsPlusNormal"/>
              <w:jc w:val="center"/>
            </w:pPr>
            <w:r>
              <w:t>1.1</w:t>
            </w:r>
          </w:p>
        </w:tc>
        <w:tc>
          <w:tcPr>
            <w:tcW w:w="4082" w:type="dxa"/>
          </w:tcPr>
          <w:p w:rsidR="00846BD4" w:rsidRDefault="00846BD4">
            <w:pPr>
              <w:pStyle w:val="ConsPlusNormal"/>
            </w:pPr>
            <w:r>
              <w:t>Сведения о физическом лице, в случае если застройщиком является физическое лицо:</w:t>
            </w:r>
          </w:p>
        </w:tc>
        <w:tc>
          <w:tcPr>
            <w:tcW w:w="4139" w:type="dxa"/>
          </w:tcPr>
          <w:p w:rsidR="00846BD4" w:rsidRDefault="00846BD4">
            <w:pPr>
              <w:pStyle w:val="ConsPlusNormal"/>
            </w:pPr>
          </w:p>
        </w:tc>
      </w:tr>
      <w:tr w:rsidR="00846BD4">
        <w:tc>
          <w:tcPr>
            <w:tcW w:w="850" w:type="dxa"/>
          </w:tcPr>
          <w:p w:rsidR="00846BD4" w:rsidRDefault="00846BD4">
            <w:pPr>
              <w:pStyle w:val="ConsPlusNormal"/>
              <w:jc w:val="center"/>
            </w:pPr>
            <w:r>
              <w:t>1.1.1</w:t>
            </w:r>
          </w:p>
        </w:tc>
        <w:tc>
          <w:tcPr>
            <w:tcW w:w="4082" w:type="dxa"/>
          </w:tcPr>
          <w:p w:rsidR="00846BD4" w:rsidRDefault="00846BD4">
            <w:pPr>
              <w:pStyle w:val="ConsPlusNormal"/>
            </w:pPr>
            <w:r>
              <w:t>Фамилия, имя, отчество (при наличии)</w:t>
            </w:r>
          </w:p>
        </w:tc>
        <w:tc>
          <w:tcPr>
            <w:tcW w:w="4139" w:type="dxa"/>
          </w:tcPr>
          <w:p w:rsidR="00846BD4" w:rsidRDefault="00846BD4">
            <w:pPr>
              <w:pStyle w:val="ConsPlusNormal"/>
            </w:pPr>
          </w:p>
        </w:tc>
      </w:tr>
      <w:tr w:rsidR="00846BD4">
        <w:tc>
          <w:tcPr>
            <w:tcW w:w="850" w:type="dxa"/>
          </w:tcPr>
          <w:p w:rsidR="00846BD4" w:rsidRDefault="00846BD4">
            <w:pPr>
              <w:pStyle w:val="ConsPlusNormal"/>
              <w:jc w:val="center"/>
            </w:pPr>
            <w:r>
              <w:t>1.1.2</w:t>
            </w:r>
          </w:p>
        </w:tc>
        <w:tc>
          <w:tcPr>
            <w:tcW w:w="4082" w:type="dxa"/>
          </w:tcPr>
          <w:p w:rsidR="00846BD4" w:rsidRDefault="00846BD4">
            <w:pPr>
              <w:pStyle w:val="ConsPlusNormal"/>
            </w:pPr>
            <w:r>
              <w:t>Реквизиты документа, удостоверяющего личность (не указываются в случае, если застройщик является индивидуальным предпринимателем)</w:t>
            </w:r>
          </w:p>
        </w:tc>
        <w:tc>
          <w:tcPr>
            <w:tcW w:w="4139" w:type="dxa"/>
          </w:tcPr>
          <w:p w:rsidR="00846BD4" w:rsidRDefault="00846BD4">
            <w:pPr>
              <w:pStyle w:val="ConsPlusNormal"/>
            </w:pPr>
          </w:p>
        </w:tc>
      </w:tr>
      <w:tr w:rsidR="00846BD4">
        <w:tc>
          <w:tcPr>
            <w:tcW w:w="850" w:type="dxa"/>
          </w:tcPr>
          <w:p w:rsidR="00846BD4" w:rsidRDefault="00846BD4">
            <w:pPr>
              <w:pStyle w:val="ConsPlusNormal"/>
              <w:jc w:val="center"/>
            </w:pPr>
            <w:r>
              <w:t>1.1.3</w:t>
            </w:r>
          </w:p>
        </w:tc>
        <w:tc>
          <w:tcPr>
            <w:tcW w:w="4082" w:type="dxa"/>
          </w:tcPr>
          <w:p w:rsidR="00846BD4" w:rsidRDefault="00846BD4">
            <w:pPr>
              <w:pStyle w:val="ConsPlusNormal"/>
            </w:pPr>
            <w:r>
              <w:t xml:space="preserve">Основной государственный регистрационный номер </w:t>
            </w:r>
            <w:r>
              <w:lastRenderedPageBreak/>
              <w:t>индивидуального предпринимателя (в случае если застройщик является индивидуальным предпринимателем)</w:t>
            </w:r>
          </w:p>
        </w:tc>
        <w:tc>
          <w:tcPr>
            <w:tcW w:w="4139" w:type="dxa"/>
          </w:tcPr>
          <w:p w:rsidR="00846BD4" w:rsidRDefault="00846BD4">
            <w:pPr>
              <w:pStyle w:val="ConsPlusNormal"/>
            </w:pPr>
          </w:p>
        </w:tc>
      </w:tr>
      <w:tr w:rsidR="00846BD4">
        <w:tc>
          <w:tcPr>
            <w:tcW w:w="850" w:type="dxa"/>
          </w:tcPr>
          <w:p w:rsidR="00846BD4" w:rsidRDefault="00846BD4">
            <w:pPr>
              <w:pStyle w:val="ConsPlusNormal"/>
              <w:jc w:val="center"/>
            </w:pPr>
            <w:r>
              <w:lastRenderedPageBreak/>
              <w:t>1.2</w:t>
            </w:r>
          </w:p>
        </w:tc>
        <w:tc>
          <w:tcPr>
            <w:tcW w:w="4082" w:type="dxa"/>
          </w:tcPr>
          <w:p w:rsidR="00846BD4" w:rsidRDefault="00846BD4">
            <w:pPr>
              <w:pStyle w:val="ConsPlusNormal"/>
            </w:pPr>
            <w:r>
              <w:t>Сведения о юридическом лице (в случае если застройщиком является юридическое лицо):</w:t>
            </w:r>
          </w:p>
        </w:tc>
        <w:tc>
          <w:tcPr>
            <w:tcW w:w="4139" w:type="dxa"/>
          </w:tcPr>
          <w:p w:rsidR="00846BD4" w:rsidRDefault="00846BD4">
            <w:pPr>
              <w:pStyle w:val="ConsPlusNormal"/>
            </w:pPr>
          </w:p>
        </w:tc>
      </w:tr>
      <w:tr w:rsidR="00846BD4">
        <w:tc>
          <w:tcPr>
            <w:tcW w:w="850" w:type="dxa"/>
          </w:tcPr>
          <w:p w:rsidR="00846BD4" w:rsidRDefault="00846BD4">
            <w:pPr>
              <w:pStyle w:val="ConsPlusNormal"/>
              <w:jc w:val="center"/>
            </w:pPr>
            <w:r>
              <w:t>1.2.1</w:t>
            </w:r>
          </w:p>
        </w:tc>
        <w:tc>
          <w:tcPr>
            <w:tcW w:w="4082" w:type="dxa"/>
          </w:tcPr>
          <w:p w:rsidR="00846BD4" w:rsidRDefault="00846BD4">
            <w:pPr>
              <w:pStyle w:val="ConsPlusNormal"/>
            </w:pPr>
            <w:r>
              <w:t>Полное наименование</w:t>
            </w:r>
          </w:p>
        </w:tc>
        <w:tc>
          <w:tcPr>
            <w:tcW w:w="4139" w:type="dxa"/>
          </w:tcPr>
          <w:p w:rsidR="00846BD4" w:rsidRDefault="00846BD4">
            <w:pPr>
              <w:pStyle w:val="ConsPlusNormal"/>
            </w:pPr>
          </w:p>
        </w:tc>
      </w:tr>
      <w:tr w:rsidR="00846BD4">
        <w:tc>
          <w:tcPr>
            <w:tcW w:w="850" w:type="dxa"/>
          </w:tcPr>
          <w:p w:rsidR="00846BD4" w:rsidRDefault="00846BD4">
            <w:pPr>
              <w:pStyle w:val="ConsPlusNormal"/>
              <w:jc w:val="center"/>
            </w:pPr>
            <w:r>
              <w:t>1.2.2</w:t>
            </w:r>
          </w:p>
        </w:tc>
        <w:tc>
          <w:tcPr>
            <w:tcW w:w="4082" w:type="dxa"/>
          </w:tcPr>
          <w:p w:rsidR="00846BD4" w:rsidRDefault="00846BD4">
            <w:pPr>
              <w:pStyle w:val="ConsPlusNormal"/>
            </w:pPr>
            <w:r>
              <w:t>Основной государственный регистрационный номер</w:t>
            </w:r>
          </w:p>
        </w:tc>
        <w:tc>
          <w:tcPr>
            <w:tcW w:w="4139" w:type="dxa"/>
          </w:tcPr>
          <w:p w:rsidR="00846BD4" w:rsidRDefault="00846BD4">
            <w:pPr>
              <w:pStyle w:val="ConsPlusNormal"/>
            </w:pPr>
          </w:p>
        </w:tc>
      </w:tr>
      <w:tr w:rsidR="00846BD4">
        <w:tc>
          <w:tcPr>
            <w:tcW w:w="850" w:type="dxa"/>
          </w:tcPr>
          <w:p w:rsidR="00846BD4" w:rsidRDefault="00846BD4">
            <w:pPr>
              <w:pStyle w:val="ConsPlusNormal"/>
              <w:jc w:val="center"/>
            </w:pPr>
            <w:r>
              <w:t>1.2.3</w:t>
            </w:r>
          </w:p>
        </w:tc>
        <w:tc>
          <w:tcPr>
            <w:tcW w:w="4082" w:type="dxa"/>
          </w:tcPr>
          <w:p w:rsidR="00846BD4" w:rsidRDefault="00846BD4">
            <w:pPr>
              <w:pStyle w:val="ConsPlusNormal"/>
            </w:pPr>
            <w:r>
              <w:t>Идентификационный номер налогоплательщика - юридического лица (не указывается в случае, если застройщиком является иностранное юридическое лицо)</w:t>
            </w:r>
          </w:p>
        </w:tc>
        <w:tc>
          <w:tcPr>
            <w:tcW w:w="4139" w:type="dxa"/>
          </w:tcPr>
          <w:p w:rsidR="00846BD4" w:rsidRDefault="00846BD4">
            <w:pPr>
              <w:pStyle w:val="ConsPlusNormal"/>
            </w:pPr>
          </w:p>
        </w:tc>
      </w:tr>
    </w:tbl>
    <w:p w:rsidR="00846BD4" w:rsidRDefault="00846BD4">
      <w:pPr>
        <w:pStyle w:val="ConsPlusNormal"/>
        <w:jc w:val="center"/>
      </w:pPr>
    </w:p>
    <w:p w:rsidR="00846BD4" w:rsidRDefault="00846BD4">
      <w:pPr>
        <w:pStyle w:val="ConsPlusNormal"/>
        <w:jc w:val="center"/>
      </w:pPr>
      <w:r>
        <w:t>2. Сведения о выданном уведомлении</w:t>
      </w:r>
    </w:p>
    <w:p w:rsidR="00846BD4" w:rsidRDefault="00846BD4">
      <w:pPr>
        <w:pStyle w:val="ConsPlusNormal"/>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4"/>
        <w:gridCol w:w="4309"/>
        <w:gridCol w:w="2126"/>
        <w:gridCol w:w="1984"/>
      </w:tblGrid>
      <w:tr w:rsidR="00846BD4">
        <w:tc>
          <w:tcPr>
            <w:tcW w:w="624" w:type="dxa"/>
            <w:vAlign w:val="center"/>
          </w:tcPr>
          <w:p w:rsidR="00846BD4" w:rsidRDefault="00846BD4">
            <w:pPr>
              <w:pStyle w:val="ConsPlusNormal"/>
              <w:jc w:val="center"/>
            </w:pPr>
            <w:r>
              <w:t>N</w:t>
            </w:r>
          </w:p>
        </w:tc>
        <w:tc>
          <w:tcPr>
            <w:tcW w:w="4309" w:type="dxa"/>
            <w:vAlign w:val="center"/>
          </w:tcPr>
          <w:p w:rsidR="00846BD4" w:rsidRDefault="00846BD4">
            <w:pPr>
              <w:pStyle w:val="ConsPlusNormal"/>
              <w:jc w:val="center"/>
            </w:pPr>
            <w:r>
              <w:t>Орган, выдавший уведомление</w:t>
            </w:r>
          </w:p>
        </w:tc>
        <w:tc>
          <w:tcPr>
            <w:tcW w:w="2126" w:type="dxa"/>
            <w:vAlign w:val="center"/>
          </w:tcPr>
          <w:p w:rsidR="00846BD4" w:rsidRDefault="00846BD4">
            <w:pPr>
              <w:pStyle w:val="ConsPlusNormal"/>
              <w:jc w:val="center"/>
            </w:pPr>
            <w:r>
              <w:t>Номер документа</w:t>
            </w:r>
          </w:p>
        </w:tc>
        <w:tc>
          <w:tcPr>
            <w:tcW w:w="1984" w:type="dxa"/>
            <w:vAlign w:val="center"/>
          </w:tcPr>
          <w:p w:rsidR="00846BD4" w:rsidRDefault="00846BD4">
            <w:pPr>
              <w:pStyle w:val="ConsPlusNormal"/>
              <w:jc w:val="center"/>
            </w:pPr>
            <w:r>
              <w:t>Дата документа</w:t>
            </w:r>
          </w:p>
        </w:tc>
      </w:tr>
      <w:tr w:rsidR="00846BD4">
        <w:tc>
          <w:tcPr>
            <w:tcW w:w="624" w:type="dxa"/>
            <w:vAlign w:val="center"/>
          </w:tcPr>
          <w:p w:rsidR="00846BD4" w:rsidRDefault="00846BD4">
            <w:pPr>
              <w:pStyle w:val="ConsPlusNormal"/>
              <w:jc w:val="center"/>
            </w:pPr>
          </w:p>
        </w:tc>
        <w:tc>
          <w:tcPr>
            <w:tcW w:w="4309" w:type="dxa"/>
            <w:vAlign w:val="center"/>
          </w:tcPr>
          <w:p w:rsidR="00846BD4" w:rsidRDefault="00846BD4">
            <w:pPr>
              <w:pStyle w:val="ConsPlusNormal"/>
              <w:jc w:val="center"/>
            </w:pPr>
          </w:p>
        </w:tc>
        <w:tc>
          <w:tcPr>
            <w:tcW w:w="2126" w:type="dxa"/>
            <w:vAlign w:val="center"/>
          </w:tcPr>
          <w:p w:rsidR="00846BD4" w:rsidRDefault="00846BD4">
            <w:pPr>
              <w:pStyle w:val="ConsPlusNormal"/>
              <w:jc w:val="center"/>
            </w:pPr>
          </w:p>
        </w:tc>
        <w:tc>
          <w:tcPr>
            <w:tcW w:w="1984" w:type="dxa"/>
            <w:vAlign w:val="center"/>
          </w:tcPr>
          <w:p w:rsidR="00846BD4" w:rsidRDefault="00846BD4">
            <w:pPr>
              <w:pStyle w:val="ConsPlusNormal"/>
              <w:jc w:val="center"/>
            </w:pPr>
          </w:p>
        </w:tc>
      </w:tr>
    </w:tbl>
    <w:p w:rsidR="00846BD4" w:rsidRDefault="00846BD4">
      <w:pPr>
        <w:pStyle w:val="ConsPlusNormal"/>
        <w:jc w:val="center"/>
      </w:pPr>
    </w:p>
    <w:p w:rsidR="00846BD4" w:rsidRDefault="00846BD4">
      <w:pPr>
        <w:pStyle w:val="ConsPlusNormal"/>
        <w:ind w:firstLine="540"/>
        <w:jc w:val="both"/>
      </w:pPr>
      <w:r>
        <w:t>Прошу выдать дубликат уведомления</w:t>
      </w:r>
    </w:p>
    <w:p w:rsidR="00846BD4" w:rsidRDefault="00846BD4">
      <w:pPr>
        <w:pStyle w:val="ConsPlusNormal"/>
        <w:ind w:firstLine="540"/>
        <w:jc w:val="both"/>
      </w:pPr>
    </w:p>
    <w:p w:rsidR="00846BD4" w:rsidRDefault="00846BD4">
      <w:pPr>
        <w:pStyle w:val="ConsPlusNormal"/>
        <w:ind w:firstLine="540"/>
        <w:jc w:val="both"/>
      </w:pPr>
      <w:r>
        <w:t>Приложение:</w:t>
      </w:r>
    </w:p>
    <w:p w:rsidR="00846BD4" w:rsidRDefault="00846BD4">
      <w:pPr>
        <w:pStyle w:val="ConsPlusNormal"/>
        <w:spacing w:before="220"/>
        <w:ind w:firstLine="540"/>
        <w:jc w:val="both"/>
      </w:pPr>
      <w:r>
        <w:t>____________________________________________________________</w:t>
      </w:r>
    </w:p>
    <w:p w:rsidR="00846BD4" w:rsidRDefault="00846BD4">
      <w:pPr>
        <w:pStyle w:val="ConsPlusNormal"/>
        <w:spacing w:before="220"/>
        <w:ind w:firstLine="540"/>
        <w:jc w:val="both"/>
      </w:pPr>
      <w:r>
        <w:t>Номер телефона и адрес электронной почты для связи:</w:t>
      </w:r>
    </w:p>
    <w:p w:rsidR="00846BD4" w:rsidRDefault="00846BD4">
      <w:pPr>
        <w:pStyle w:val="ConsPlusNormal"/>
        <w:spacing w:before="220"/>
        <w:ind w:firstLine="540"/>
        <w:jc w:val="both"/>
      </w:pPr>
      <w:r>
        <w:t>____________________________________________________________</w:t>
      </w:r>
    </w:p>
    <w:p w:rsidR="00846BD4" w:rsidRDefault="00846BD4">
      <w:pPr>
        <w:pStyle w:val="ConsPlusNormal"/>
        <w:spacing w:before="220"/>
        <w:ind w:firstLine="540"/>
        <w:jc w:val="both"/>
      </w:pPr>
      <w:r>
        <w:t>Результат рассмотрения заявления прошу:</w:t>
      </w:r>
    </w:p>
    <w:p w:rsidR="00846BD4" w:rsidRDefault="00846BD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633"/>
        <w:gridCol w:w="2438"/>
      </w:tblGrid>
      <w:tr w:rsidR="00846BD4">
        <w:tc>
          <w:tcPr>
            <w:tcW w:w="6633" w:type="dxa"/>
          </w:tcPr>
          <w:p w:rsidR="00846BD4" w:rsidRDefault="00846BD4">
            <w:pPr>
              <w:pStyle w:val="ConsPlusNormal"/>
            </w:pPr>
            <w:r>
              <w:t>направить в форме электронного документа в Личный кабинет в федеральной информационной системе "Единый портал государственных и муниципальных услуг (функций)"/на региональном портале государственных и муниципальных услуг</w:t>
            </w:r>
          </w:p>
        </w:tc>
        <w:tc>
          <w:tcPr>
            <w:tcW w:w="2438" w:type="dxa"/>
          </w:tcPr>
          <w:p w:rsidR="00846BD4" w:rsidRDefault="00846BD4">
            <w:pPr>
              <w:pStyle w:val="ConsPlusNormal"/>
            </w:pPr>
          </w:p>
        </w:tc>
      </w:tr>
      <w:tr w:rsidR="00846BD4">
        <w:tc>
          <w:tcPr>
            <w:tcW w:w="6633" w:type="dxa"/>
          </w:tcPr>
          <w:p w:rsidR="00846BD4" w:rsidRDefault="00846BD4">
            <w:pPr>
              <w:pStyle w:val="ConsPlusNormal"/>
            </w:pPr>
            <w:r>
              <w:t>выдать на бумажном носителе при личном обращении в уполномоченный орган власти, орган местного самоуправления либо в многофункциональный центр предоставления государственных и муниципальных услуг? расположенный по адресу: ____________________________________________________</w:t>
            </w:r>
          </w:p>
        </w:tc>
        <w:tc>
          <w:tcPr>
            <w:tcW w:w="2438" w:type="dxa"/>
          </w:tcPr>
          <w:p w:rsidR="00846BD4" w:rsidRDefault="00846BD4">
            <w:pPr>
              <w:pStyle w:val="ConsPlusNormal"/>
            </w:pPr>
          </w:p>
        </w:tc>
      </w:tr>
      <w:tr w:rsidR="00846BD4">
        <w:tc>
          <w:tcPr>
            <w:tcW w:w="6633" w:type="dxa"/>
          </w:tcPr>
          <w:p w:rsidR="00846BD4" w:rsidRDefault="00846BD4">
            <w:pPr>
              <w:pStyle w:val="ConsPlusNormal"/>
            </w:pPr>
            <w:r>
              <w:t>направить на бумажном носителе на почтовый адрес: ____________________________________________________</w:t>
            </w:r>
          </w:p>
        </w:tc>
        <w:tc>
          <w:tcPr>
            <w:tcW w:w="2438" w:type="dxa"/>
          </w:tcPr>
          <w:p w:rsidR="00846BD4" w:rsidRDefault="00846BD4">
            <w:pPr>
              <w:pStyle w:val="ConsPlusNormal"/>
            </w:pPr>
          </w:p>
        </w:tc>
      </w:tr>
      <w:tr w:rsidR="00846BD4">
        <w:tc>
          <w:tcPr>
            <w:tcW w:w="6633" w:type="dxa"/>
          </w:tcPr>
          <w:p w:rsidR="00846BD4" w:rsidRDefault="00846BD4">
            <w:pPr>
              <w:pStyle w:val="ConsPlusNormal"/>
              <w:jc w:val="center"/>
            </w:pPr>
            <w:r>
              <w:t>Указывается один из перечисленных способов</w:t>
            </w:r>
          </w:p>
        </w:tc>
        <w:tc>
          <w:tcPr>
            <w:tcW w:w="2438" w:type="dxa"/>
          </w:tcPr>
          <w:p w:rsidR="00846BD4" w:rsidRDefault="00846BD4">
            <w:pPr>
              <w:pStyle w:val="ConsPlusNormal"/>
            </w:pPr>
          </w:p>
        </w:tc>
      </w:tr>
    </w:tbl>
    <w:p w:rsidR="00846BD4" w:rsidRDefault="00846BD4">
      <w:pPr>
        <w:pStyle w:val="ConsPlusNormal"/>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118"/>
        <w:gridCol w:w="1814"/>
        <w:gridCol w:w="397"/>
        <w:gridCol w:w="3742"/>
      </w:tblGrid>
      <w:tr w:rsidR="00846BD4">
        <w:tc>
          <w:tcPr>
            <w:tcW w:w="3118" w:type="dxa"/>
            <w:vMerge w:val="restart"/>
            <w:tcBorders>
              <w:top w:val="nil"/>
              <w:left w:val="nil"/>
              <w:bottom w:val="nil"/>
              <w:right w:val="nil"/>
            </w:tcBorders>
          </w:tcPr>
          <w:p w:rsidR="00846BD4" w:rsidRDefault="00846BD4">
            <w:pPr>
              <w:pStyle w:val="ConsPlusNormal"/>
              <w:jc w:val="both"/>
            </w:pPr>
          </w:p>
        </w:tc>
        <w:tc>
          <w:tcPr>
            <w:tcW w:w="1814" w:type="dxa"/>
            <w:tcBorders>
              <w:top w:val="nil"/>
              <w:left w:val="nil"/>
              <w:right w:val="nil"/>
            </w:tcBorders>
          </w:tcPr>
          <w:p w:rsidR="00846BD4" w:rsidRDefault="00846BD4">
            <w:pPr>
              <w:pStyle w:val="ConsPlusNormal"/>
              <w:jc w:val="both"/>
            </w:pPr>
          </w:p>
        </w:tc>
        <w:tc>
          <w:tcPr>
            <w:tcW w:w="397" w:type="dxa"/>
            <w:tcBorders>
              <w:top w:val="nil"/>
              <w:left w:val="nil"/>
              <w:bottom w:val="nil"/>
              <w:right w:val="nil"/>
            </w:tcBorders>
          </w:tcPr>
          <w:p w:rsidR="00846BD4" w:rsidRDefault="00846BD4">
            <w:pPr>
              <w:pStyle w:val="ConsPlusNormal"/>
              <w:jc w:val="both"/>
            </w:pPr>
          </w:p>
        </w:tc>
        <w:tc>
          <w:tcPr>
            <w:tcW w:w="3742" w:type="dxa"/>
            <w:tcBorders>
              <w:top w:val="nil"/>
              <w:left w:val="nil"/>
              <w:right w:val="nil"/>
            </w:tcBorders>
          </w:tcPr>
          <w:p w:rsidR="00846BD4" w:rsidRDefault="00846BD4">
            <w:pPr>
              <w:pStyle w:val="ConsPlusNormal"/>
            </w:pPr>
          </w:p>
        </w:tc>
      </w:tr>
      <w:tr w:rsidR="00846BD4">
        <w:tc>
          <w:tcPr>
            <w:tcW w:w="3118" w:type="dxa"/>
            <w:vMerge/>
            <w:tcBorders>
              <w:top w:val="nil"/>
              <w:left w:val="nil"/>
              <w:bottom w:val="nil"/>
              <w:right w:val="nil"/>
            </w:tcBorders>
          </w:tcPr>
          <w:p w:rsidR="00846BD4" w:rsidRDefault="00846BD4">
            <w:pPr>
              <w:pStyle w:val="ConsPlusNormal"/>
            </w:pPr>
          </w:p>
        </w:tc>
        <w:tc>
          <w:tcPr>
            <w:tcW w:w="1814" w:type="dxa"/>
            <w:tcBorders>
              <w:left w:val="nil"/>
              <w:bottom w:val="nil"/>
              <w:right w:val="nil"/>
            </w:tcBorders>
          </w:tcPr>
          <w:p w:rsidR="00846BD4" w:rsidRDefault="00846BD4">
            <w:pPr>
              <w:pStyle w:val="ConsPlusNormal"/>
              <w:jc w:val="center"/>
            </w:pPr>
            <w:r>
              <w:t>(подпись)</w:t>
            </w:r>
          </w:p>
        </w:tc>
        <w:tc>
          <w:tcPr>
            <w:tcW w:w="397" w:type="dxa"/>
            <w:tcBorders>
              <w:top w:val="nil"/>
              <w:left w:val="nil"/>
              <w:bottom w:val="nil"/>
              <w:right w:val="nil"/>
            </w:tcBorders>
          </w:tcPr>
          <w:p w:rsidR="00846BD4" w:rsidRDefault="00846BD4">
            <w:pPr>
              <w:pStyle w:val="ConsPlusNormal"/>
              <w:jc w:val="center"/>
            </w:pPr>
          </w:p>
        </w:tc>
        <w:tc>
          <w:tcPr>
            <w:tcW w:w="3742" w:type="dxa"/>
            <w:tcBorders>
              <w:left w:val="nil"/>
              <w:bottom w:val="nil"/>
              <w:right w:val="nil"/>
            </w:tcBorders>
          </w:tcPr>
          <w:p w:rsidR="00846BD4" w:rsidRDefault="00846BD4">
            <w:pPr>
              <w:pStyle w:val="ConsPlusNormal"/>
              <w:jc w:val="center"/>
            </w:pPr>
            <w:r>
              <w:t>(фамилия, имя, отчество</w:t>
            </w:r>
          </w:p>
          <w:p w:rsidR="00846BD4" w:rsidRDefault="00846BD4">
            <w:pPr>
              <w:pStyle w:val="ConsPlusNormal"/>
              <w:jc w:val="center"/>
            </w:pPr>
            <w:r>
              <w:t>(при наличии))</w:t>
            </w:r>
          </w:p>
        </w:tc>
      </w:tr>
    </w:tbl>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jc w:val="right"/>
        <w:outlineLvl w:val="1"/>
      </w:pPr>
      <w:r>
        <w:t>Приложение 5</w:t>
      </w:r>
    </w:p>
    <w:p w:rsidR="00846BD4" w:rsidRDefault="00846BD4">
      <w:pPr>
        <w:pStyle w:val="ConsPlusNormal"/>
        <w:jc w:val="right"/>
      </w:pPr>
      <w:r>
        <w:t>к административному регламенту</w:t>
      </w:r>
    </w:p>
    <w:p w:rsidR="00846BD4" w:rsidRDefault="00846BD4">
      <w:pPr>
        <w:pStyle w:val="ConsPlusNormal"/>
        <w:jc w:val="right"/>
      </w:pPr>
      <w:r>
        <w:t>по предоставлению муниципальной услуги</w:t>
      </w:r>
    </w:p>
    <w:p w:rsidR="00846BD4" w:rsidRDefault="00846BD4">
      <w:pPr>
        <w:pStyle w:val="ConsPlusNormal"/>
        <w:jc w:val="right"/>
      </w:pPr>
      <w:r>
        <w:t>"Направление уведомления о соответствии</w:t>
      </w:r>
    </w:p>
    <w:p w:rsidR="00846BD4" w:rsidRDefault="00846BD4">
      <w:pPr>
        <w:pStyle w:val="ConsPlusNormal"/>
        <w:jc w:val="right"/>
      </w:pPr>
      <w:r>
        <w:t>указанных в уведомлении о планируемом</w:t>
      </w:r>
    </w:p>
    <w:p w:rsidR="00846BD4" w:rsidRDefault="00846BD4">
      <w:pPr>
        <w:pStyle w:val="ConsPlusNormal"/>
        <w:jc w:val="right"/>
      </w:pPr>
      <w:r>
        <w:t>строительстве параметров объекта</w:t>
      </w:r>
    </w:p>
    <w:p w:rsidR="00846BD4" w:rsidRDefault="00846BD4">
      <w:pPr>
        <w:pStyle w:val="ConsPlusNormal"/>
        <w:jc w:val="right"/>
      </w:pPr>
      <w:r>
        <w:t>индивидуального жилищного строительства</w:t>
      </w:r>
    </w:p>
    <w:p w:rsidR="00846BD4" w:rsidRDefault="00846BD4">
      <w:pPr>
        <w:pStyle w:val="ConsPlusNormal"/>
        <w:jc w:val="right"/>
      </w:pPr>
      <w:r>
        <w:t>или садового дома установленным параметрам</w:t>
      </w:r>
    </w:p>
    <w:p w:rsidR="00846BD4" w:rsidRDefault="00846BD4">
      <w:pPr>
        <w:pStyle w:val="ConsPlusNormal"/>
        <w:jc w:val="right"/>
      </w:pPr>
      <w:r>
        <w:t>и допустимости размещения объекта</w:t>
      </w:r>
    </w:p>
    <w:p w:rsidR="00846BD4" w:rsidRDefault="00846BD4">
      <w:pPr>
        <w:pStyle w:val="ConsPlusNormal"/>
        <w:jc w:val="right"/>
      </w:pPr>
      <w:r>
        <w:t>индивидуального жилищного строительства</w:t>
      </w:r>
    </w:p>
    <w:p w:rsidR="00846BD4" w:rsidRDefault="00846BD4">
      <w:pPr>
        <w:pStyle w:val="ConsPlusNormal"/>
        <w:jc w:val="right"/>
      </w:pPr>
      <w:r>
        <w:t>или садового дома на земельном участке",</w:t>
      </w:r>
    </w:p>
    <w:p w:rsidR="00846BD4" w:rsidRDefault="00846BD4">
      <w:pPr>
        <w:pStyle w:val="ConsPlusNormal"/>
        <w:jc w:val="right"/>
      </w:pPr>
      <w:r>
        <w:t>утвержденному постановлением</w:t>
      </w:r>
    </w:p>
    <w:p w:rsidR="00846BD4" w:rsidRDefault="00846BD4">
      <w:pPr>
        <w:pStyle w:val="ConsPlusNormal"/>
        <w:jc w:val="right"/>
      </w:pPr>
      <w:r>
        <w:t>администрации города Покачи</w:t>
      </w:r>
    </w:p>
    <w:p w:rsidR="00846BD4" w:rsidRDefault="00846BD4">
      <w:pPr>
        <w:pStyle w:val="ConsPlusNormal"/>
        <w:jc w:val="right"/>
      </w:pPr>
      <w:r>
        <w:t>от 21.08.2023 N 691</w:t>
      </w:r>
    </w:p>
    <w:p w:rsidR="00846BD4" w:rsidRDefault="00846BD4">
      <w:pPr>
        <w:pStyle w:val="ConsPlusNormal"/>
        <w:jc w:val="right"/>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598"/>
        <w:gridCol w:w="5473"/>
      </w:tblGrid>
      <w:tr w:rsidR="00846BD4">
        <w:tc>
          <w:tcPr>
            <w:tcW w:w="3598" w:type="dxa"/>
            <w:vMerge w:val="restart"/>
            <w:tcBorders>
              <w:top w:val="nil"/>
              <w:left w:val="nil"/>
              <w:bottom w:val="nil"/>
              <w:right w:val="nil"/>
            </w:tcBorders>
          </w:tcPr>
          <w:p w:rsidR="00846BD4" w:rsidRDefault="00846BD4">
            <w:pPr>
              <w:pStyle w:val="ConsPlusNormal"/>
            </w:pPr>
          </w:p>
        </w:tc>
        <w:tc>
          <w:tcPr>
            <w:tcW w:w="5473" w:type="dxa"/>
            <w:tcBorders>
              <w:top w:val="nil"/>
              <w:left w:val="nil"/>
              <w:bottom w:val="nil"/>
              <w:right w:val="nil"/>
            </w:tcBorders>
          </w:tcPr>
          <w:p w:rsidR="00846BD4" w:rsidRDefault="00846BD4">
            <w:pPr>
              <w:pStyle w:val="ConsPlusNormal"/>
              <w:jc w:val="both"/>
            </w:pPr>
            <w:r>
              <w:t>Кому</w:t>
            </w:r>
          </w:p>
        </w:tc>
      </w:tr>
      <w:tr w:rsidR="00846BD4">
        <w:tc>
          <w:tcPr>
            <w:tcW w:w="3598" w:type="dxa"/>
            <w:vMerge/>
            <w:tcBorders>
              <w:top w:val="nil"/>
              <w:left w:val="nil"/>
              <w:bottom w:val="nil"/>
              <w:right w:val="nil"/>
            </w:tcBorders>
          </w:tcPr>
          <w:p w:rsidR="00846BD4" w:rsidRDefault="00846BD4">
            <w:pPr>
              <w:pStyle w:val="ConsPlusNormal"/>
            </w:pPr>
          </w:p>
        </w:tc>
        <w:tc>
          <w:tcPr>
            <w:tcW w:w="5473" w:type="dxa"/>
            <w:tcBorders>
              <w:top w:val="nil"/>
              <w:left w:val="nil"/>
              <w:bottom w:val="single" w:sz="4" w:space="0" w:color="auto"/>
              <w:right w:val="nil"/>
            </w:tcBorders>
          </w:tcPr>
          <w:p w:rsidR="00846BD4" w:rsidRDefault="00846BD4">
            <w:pPr>
              <w:pStyle w:val="ConsPlusNormal"/>
              <w:jc w:val="both"/>
            </w:pPr>
          </w:p>
        </w:tc>
      </w:tr>
      <w:tr w:rsidR="00846BD4">
        <w:tc>
          <w:tcPr>
            <w:tcW w:w="3598" w:type="dxa"/>
            <w:vMerge/>
            <w:tcBorders>
              <w:top w:val="nil"/>
              <w:left w:val="nil"/>
              <w:bottom w:val="nil"/>
              <w:right w:val="nil"/>
            </w:tcBorders>
          </w:tcPr>
          <w:p w:rsidR="00846BD4" w:rsidRDefault="00846BD4">
            <w:pPr>
              <w:pStyle w:val="ConsPlusNormal"/>
            </w:pPr>
          </w:p>
        </w:tc>
        <w:tc>
          <w:tcPr>
            <w:tcW w:w="5473" w:type="dxa"/>
            <w:tcBorders>
              <w:top w:val="single" w:sz="4" w:space="0" w:color="auto"/>
              <w:left w:val="nil"/>
              <w:bottom w:val="nil"/>
              <w:right w:val="nil"/>
            </w:tcBorders>
          </w:tcPr>
          <w:p w:rsidR="00846BD4" w:rsidRDefault="00846BD4">
            <w:pPr>
              <w:pStyle w:val="ConsPlusNormal"/>
              <w:jc w:val="center"/>
            </w:pPr>
            <w: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&lt;*&gt;, ОГРН - для юридического лица</w:t>
            </w:r>
          </w:p>
        </w:tc>
      </w:tr>
      <w:tr w:rsidR="00846BD4">
        <w:tc>
          <w:tcPr>
            <w:tcW w:w="3598" w:type="dxa"/>
            <w:vMerge/>
            <w:tcBorders>
              <w:top w:val="nil"/>
              <w:left w:val="nil"/>
              <w:bottom w:val="nil"/>
              <w:right w:val="nil"/>
            </w:tcBorders>
          </w:tcPr>
          <w:p w:rsidR="00846BD4" w:rsidRDefault="00846BD4">
            <w:pPr>
              <w:pStyle w:val="ConsPlusNormal"/>
            </w:pPr>
          </w:p>
        </w:tc>
        <w:tc>
          <w:tcPr>
            <w:tcW w:w="5473" w:type="dxa"/>
            <w:tcBorders>
              <w:top w:val="nil"/>
              <w:left w:val="nil"/>
              <w:bottom w:val="single" w:sz="4" w:space="0" w:color="auto"/>
              <w:right w:val="nil"/>
            </w:tcBorders>
          </w:tcPr>
          <w:p w:rsidR="00846BD4" w:rsidRDefault="00846BD4">
            <w:pPr>
              <w:pStyle w:val="ConsPlusNormal"/>
              <w:jc w:val="both"/>
            </w:pPr>
          </w:p>
        </w:tc>
      </w:tr>
      <w:tr w:rsidR="00846BD4">
        <w:tblPrEx>
          <w:tblBorders>
            <w:insideH w:val="single" w:sz="4" w:space="0" w:color="auto"/>
          </w:tblBorders>
        </w:tblPrEx>
        <w:tc>
          <w:tcPr>
            <w:tcW w:w="3598" w:type="dxa"/>
            <w:vMerge/>
            <w:tcBorders>
              <w:top w:val="nil"/>
              <w:left w:val="nil"/>
              <w:bottom w:val="nil"/>
              <w:right w:val="nil"/>
            </w:tcBorders>
          </w:tcPr>
          <w:p w:rsidR="00846BD4" w:rsidRDefault="00846BD4">
            <w:pPr>
              <w:pStyle w:val="ConsPlusNormal"/>
            </w:pPr>
          </w:p>
        </w:tc>
        <w:tc>
          <w:tcPr>
            <w:tcW w:w="5473" w:type="dxa"/>
            <w:tcBorders>
              <w:top w:val="single" w:sz="4" w:space="0" w:color="auto"/>
              <w:left w:val="nil"/>
              <w:bottom w:val="nil"/>
              <w:right w:val="nil"/>
            </w:tcBorders>
          </w:tcPr>
          <w:p w:rsidR="00846BD4" w:rsidRDefault="00846BD4">
            <w:pPr>
              <w:pStyle w:val="ConsPlusNormal"/>
              <w:jc w:val="center"/>
            </w:pPr>
            <w:r>
              <w:t>почтовый индекс и адрес, телефон, адрес электронной почты застройщика)</w:t>
            </w:r>
          </w:p>
        </w:tc>
      </w:tr>
    </w:tbl>
    <w:p w:rsidR="00846BD4" w:rsidRDefault="00846BD4">
      <w:pPr>
        <w:pStyle w:val="ConsPlusNormal"/>
        <w:ind w:firstLine="540"/>
        <w:jc w:val="both"/>
      </w:pPr>
    </w:p>
    <w:p w:rsidR="00846BD4" w:rsidRDefault="00846BD4">
      <w:pPr>
        <w:pStyle w:val="ConsPlusNonformat"/>
        <w:jc w:val="both"/>
      </w:pPr>
      <w:bookmarkStart w:id="49" w:name="P868"/>
      <w:bookmarkEnd w:id="49"/>
      <w:r>
        <w:t xml:space="preserve">                                  РЕШЕНИЕ</w:t>
      </w:r>
    </w:p>
    <w:p w:rsidR="00846BD4" w:rsidRDefault="00846BD4">
      <w:pPr>
        <w:pStyle w:val="ConsPlusNonformat"/>
        <w:jc w:val="both"/>
      </w:pPr>
      <w:r>
        <w:t xml:space="preserve">          об отказе в выдаче дубликата уведомления о соответствии</w:t>
      </w:r>
    </w:p>
    <w:p w:rsidR="00846BD4" w:rsidRDefault="00846BD4">
      <w:pPr>
        <w:pStyle w:val="ConsPlusNonformat"/>
        <w:jc w:val="both"/>
      </w:pPr>
      <w:r>
        <w:t xml:space="preserve">          указанных в уведомлении о планируемых строительстве или</w:t>
      </w:r>
    </w:p>
    <w:p w:rsidR="00846BD4" w:rsidRDefault="00846BD4">
      <w:pPr>
        <w:pStyle w:val="ConsPlusNonformat"/>
        <w:jc w:val="both"/>
      </w:pPr>
      <w:r>
        <w:t xml:space="preserve">              реконструкции объекта индивидуального жилищного</w:t>
      </w:r>
    </w:p>
    <w:p w:rsidR="00846BD4" w:rsidRDefault="00846BD4">
      <w:pPr>
        <w:pStyle w:val="ConsPlusNonformat"/>
        <w:jc w:val="both"/>
      </w:pPr>
      <w:r>
        <w:t xml:space="preserve">            строительства или садового дома параметров объекта</w:t>
      </w:r>
    </w:p>
    <w:p w:rsidR="00846BD4" w:rsidRDefault="00846BD4">
      <w:pPr>
        <w:pStyle w:val="ConsPlusNonformat"/>
        <w:jc w:val="both"/>
      </w:pPr>
      <w:r>
        <w:t xml:space="preserve">         индивидуального жилищного строительства или садового дома</w:t>
      </w:r>
    </w:p>
    <w:p w:rsidR="00846BD4" w:rsidRDefault="00846BD4">
      <w:pPr>
        <w:pStyle w:val="ConsPlusNonformat"/>
        <w:jc w:val="both"/>
      </w:pPr>
      <w:r>
        <w:t xml:space="preserve">        установленным параметрам и допустимости размещения объекта</w:t>
      </w:r>
    </w:p>
    <w:p w:rsidR="00846BD4" w:rsidRDefault="00846BD4">
      <w:pPr>
        <w:pStyle w:val="ConsPlusNonformat"/>
        <w:jc w:val="both"/>
      </w:pPr>
      <w:r>
        <w:t xml:space="preserve">         индивидуального жилищного строительства или садового дома</w:t>
      </w:r>
    </w:p>
    <w:p w:rsidR="00846BD4" w:rsidRDefault="00846BD4">
      <w:pPr>
        <w:pStyle w:val="ConsPlusNonformat"/>
        <w:jc w:val="both"/>
      </w:pPr>
      <w:r>
        <w:t xml:space="preserve">                           на земельном участке</w:t>
      </w:r>
    </w:p>
    <w:p w:rsidR="00846BD4" w:rsidRDefault="00846BD4">
      <w:pPr>
        <w:pStyle w:val="ConsPlusNonformat"/>
        <w:jc w:val="both"/>
      </w:pPr>
      <w:r>
        <w:t xml:space="preserve">                           (далее - уведомление)</w:t>
      </w:r>
    </w:p>
    <w:p w:rsidR="00846BD4" w:rsidRDefault="00846BD4">
      <w:pPr>
        <w:pStyle w:val="ConsPlusNonformat"/>
        <w:jc w:val="both"/>
      </w:pPr>
    </w:p>
    <w:p w:rsidR="00846BD4" w:rsidRDefault="00846BD4">
      <w:pPr>
        <w:pStyle w:val="ConsPlusNonformat"/>
        <w:jc w:val="both"/>
      </w:pPr>
      <w:r>
        <w:t>___________________________________________________________________________</w:t>
      </w:r>
    </w:p>
    <w:p w:rsidR="00846BD4" w:rsidRDefault="00846BD4">
      <w:pPr>
        <w:pStyle w:val="ConsPlusNonformat"/>
        <w:jc w:val="both"/>
      </w:pPr>
      <w:r>
        <w:t xml:space="preserve">    (наименование уполномоченного на выдачу разрешений на строительство</w:t>
      </w:r>
    </w:p>
    <w:p w:rsidR="00846BD4" w:rsidRDefault="00846BD4">
      <w:pPr>
        <w:pStyle w:val="ConsPlusNonformat"/>
        <w:jc w:val="both"/>
      </w:pPr>
      <w:r>
        <w:t xml:space="preserve">  федерального органа исполнительной власти, органа исполнительной власти</w:t>
      </w:r>
    </w:p>
    <w:p w:rsidR="00846BD4" w:rsidRDefault="00846BD4">
      <w:pPr>
        <w:pStyle w:val="ConsPlusNonformat"/>
        <w:jc w:val="both"/>
      </w:pPr>
      <w:r>
        <w:t xml:space="preserve">      субъекта Российской Федерации, органа местного самоуправления)</w:t>
      </w:r>
    </w:p>
    <w:p w:rsidR="00846BD4" w:rsidRDefault="00846BD4">
      <w:pPr>
        <w:pStyle w:val="ConsPlusNonformat"/>
        <w:jc w:val="both"/>
      </w:pPr>
      <w:r>
        <w:t>по  результатам  рассмотрения  заявления  о выдаче дубликата уведомления от</w:t>
      </w:r>
    </w:p>
    <w:p w:rsidR="00846BD4" w:rsidRDefault="00846BD4">
      <w:pPr>
        <w:pStyle w:val="ConsPlusNonformat"/>
        <w:jc w:val="both"/>
      </w:pPr>
      <w:r>
        <w:t>_______________ N ____________ принято решение об отказе в выдаче дубликата</w:t>
      </w:r>
    </w:p>
    <w:p w:rsidR="00846BD4" w:rsidRDefault="00846BD4">
      <w:pPr>
        <w:pStyle w:val="ConsPlusNonformat"/>
        <w:jc w:val="both"/>
      </w:pPr>
      <w:r>
        <w:lastRenderedPageBreak/>
        <w:t xml:space="preserve">  (дата и номер регистрации)</w:t>
      </w:r>
    </w:p>
    <w:p w:rsidR="00846BD4" w:rsidRDefault="00846BD4">
      <w:pPr>
        <w:pStyle w:val="ConsPlusNonformat"/>
        <w:jc w:val="both"/>
      </w:pPr>
      <w:r>
        <w:t>уведомления.</w:t>
      </w:r>
    </w:p>
    <w:p w:rsidR="00846BD4" w:rsidRDefault="00846BD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587"/>
        <w:gridCol w:w="4479"/>
        <w:gridCol w:w="3005"/>
      </w:tblGrid>
      <w:tr w:rsidR="00846BD4">
        <w:tc>
          <w:tcPr>
            <w:tcW w:w="1587" w:type="dxa"/>
            <w:vAlign w:val="center"/>
          </w:tcPr>
          <w:p w:rsidR="00846BD4" w:rsidRDefault="00846BD4">
            <w:pPr>
              <w:pStyle w:val="ConsPlusNormal"/>
              <w:jc w:val="center"/>
            </w:pPr>
            <w:r>
              <w:t>N пункта административного регламента</w:t>
            </w:r>
          </w:p>
        </w:tc>
        <w:tc>
          <w:tcPr>
            <w:tcW w:w="4479" w:type="dxa"/>
            <w:vAlign w:val="center"/>
          </w:tcPr>
          <w:p w:rsidR="00846BD4" w:rsidRDefault="00846BD4">
            <w:pPr>
              <w:pStyle w:val="ConsPlusNormal"/>
              <w:jc w:val="center"/>
            </w:pPr>
            <w:r>
              <w:t>Наименование основания для отказа в выдаче дубликата уведомления в соответствии с административным регламентом</w:t>
            </w:r>
          </w:p>
        </w:tc>
        <w:tc>
          <w:tcPr>
            <w:tcW w:w="3005" w:type="dxa"/>
            <w:vAlign w:val="center"/>
          </w:tcPr>
          <w:p w:rsidR="00846BD4" w:rsidRDefault="00846BD4">
            <w:pPr>
              <w:pStyle w:val="ConsPlusNormal"/>
              <w:jc w:val="center"/>
            </w:pPr>
            <w:r>
              <w:t>Разъяснение причин отказа в выдаче дубликата уведомления</w:t>
            </w:r>
          </w:p>
        </w:tc>
      </w:tr>
      <w:tr w:rsidR="00846BD4">
        <w:tc>
          <w:tcPr>
            <w:tcW w:w="1587" w:type="dxa"/>
          </w:tcPr>
          <w:p w:rsidR="00846BD4" w:rsidRDefault="00846BD4">
            <w:pPr>
              <w:pStyle w:val="ConsPlusNormal"/>
              <w:jc w:val="center"/>
            </w:pPr>
            <w:hyperlink w:anchor="P124">
              <w:r>
                <w:rPr>
                  <w:color w:val="0000FF"/>
                </w:rPr>
                <w:t>пункт 4 части 8 статьи 2</w:t>
              </w:r>
            </w:hyperlink>
          </w:p>
        </w:tc>
        <w:tc>
          <w:tcPr>
            <w:tcW w:w="4479" w:type="dxa"/>
          </w:tcPr>
          <w:p w:rsidR="00846BD4" w:rsidRDefault="00846BD4">
            <w:pPr>
              <w:pStyle w:val="ConsPlusNormal"/>
            </w:pPr>
            <w:r>
              <w:t xml:space="preserve">несоответствие заявителя кругу лиц, указанных в </w:t>
            </w:r>
            <w:hyperlink w:anchor="P40">
              <w:r>
                <w:rPr>
                  <w:color w:val="0000FF"/>
                </w:rPr>
                <w:t>пункте 1 части 2 статьи 1</w:t>
              </w:r>
            </w:hyperlink>
            <w:r>
              <w:t xml:space="preserve"> административного регламента</w:t>
            </w:r>
          </w:p>
        </w:tc>
        <w:tc>
          <w:tcPr>
            <w:tcW w:w="3005" w:type="dxa"/>
          </w:tcPr>
          <w:p w:rsidR="00846BD4" w:rsidRDefault="00846BD4">
            <w:pPr>
              <w:pStyle w:val="ConsPlusNormal"/>
            </w:pPr>
            <w:r>
              <w:t>Указываются основания такого вывода</w:t>
            </w:r>
          </w:p>
        </w:tc>
      </w:tr>
    </w:tbl>
    <w:p w:rsidR="00846BD4" w:rsidRDefault="00846BD4">
      <w:pPr>
        <w:pStyle w:val="ConsPlusNormal"/>
        <w:ind w:firstLine="540"/>
        <w:jc w:val="both"/>
      </w:pPr>
    </w:p>
    <w:p w:rsidR="00846BD4" w:rsidRDefault="00846BD4">
      <w:pPr>
        <w:pStyle w:val="ConsPlusNonformat"/>
        <w:jc w:val="both"/>
      </w:pPr>
      <w:r>
        <w:t xml:space="preserve">    Вы   вправе   повторно  обратиться  с  заявлением  о  выдаче  дубликата</w:t>
      </w:r>
    </w:p>
    <w:p w:rsidR="00846BD4" w:rsidRDefault="00846BD4">
      <w:pPr>
        <w:pStyle w:val="ConsPlusNonformat"/>
        <w:jc w:val="both"/>
      </w:pPr>
      <w:r>
        <w:t>уведомления после устранения указанных нарушений.</w:t>
      </w:r>
    </w:p>
    <w:p w:rsidR="00846BD4" w:rsidRDefault="00846BD4">
      <w:pPr>
        <w:pStyle w:val="ConsPlusNonformat"/>
        <w:jc w:val="both"/>
      </w:pPr>
      <w:r>
        <w:t xml:space="preserve">    Данный   отказ   может   быть  обжалован  в  досудебном  порядке  путем</w:t>
      </w:r>
    </w:p>
    <w:p w:rsidR="00846BD4" w:rsidRDefault="00846BD4">
      <w:pPr>
        <w:pStyle w:val="ConsPlusNonformat"/>
        <w:jc w:val="both"/>
      </w:pPr>
      <w:r>
        <w:t>направления жалобы в ______________________________________________________</w:t>
      </w:r>
    </w:p>
    <w:p w:rsidR="00846BD4" w:rsidRDefault="00846BD4">
      <w:pPr>
        <w:pStyle w:val="ConsPlusNonformat"/>
        <w:jc w:val="both"/>
      </w:pPr>
      <w:r>
        <w:t>__________________________________________________________________________,</w:t>
      </w:r>
    </w:p>
    <w:p w:rsidR="00846BD4" w:rsidRDefault="00846BD4">
      <w:pPr>
        <w:pStyle w:val="ConsPlusNonformat"/>
        <w:jc w:val="both"/>
      </w:pPr>
      <w:r>
        <w:t>а также в судебном порядке.</w:t>
      </w:r>
    </w:p>
    <w:p w:rsidR="00846BD4" w:rsidRDefault="00846BD4">
      <w:pPr>
        <w:pStyle w:val="ConsPlusNonformat"/>
        <w:jc w:val="both"/>
      </w:pPr>
      <w:r>
        <w:t xml:space="preserve">    Дополнительно информируем: ____________________________________________</w:t>
      </w:r>
    </w:p>
    <w:p w:rsidR="00846BD4" w:rsidRDefault="00846BD4">
      <w:pPr>
        <w:pStyle w:val="ConsPlusNonformat"/>
        <w:jc w:val="both"/>
      </w:pPr>
      <w:r>
        <w:t>__________________________________________________________________________.</w:t>
      </w:r>
    </w:p>
    <w:p w:rsidR="00846BD4" w:rsidRDefault="00846BD4">
      <w:pPr>
        <w:pStyle w:val="ConsPlusNonformat"/>
        <w:jc w:val="both"/>
      </w:pPr>
      <w:r>
        <w:t>(указывается информация, необходимая для устранения причин отказа в выдаче</w:t>
      </w:r>
    </w:p>
    <w:p w:rsidR="00846BD4" w:rsidRDefault="00846BD4">
      <w:pPr>
        <w:pStyle w:val="ConsPlusNonformat"/>
        <w:jc w:val="both"/>
      </w:pPr>
      <w:r>
        <w:t>дубликата уведомления, а также иная дополнительная информация при наличии)</w:t>
      </w:r>
    </w:p>
    <w:p w:rsidR="00846BD4" w:rsidRDefault="00846BD4">
      <w:pPr>
        <w:pStyle w:val="ConsPlusNormal"/>
        <w:ind w:firstLine="540"/>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608"/>
        <w:gridCol w:w="595"/>
        <w:gridCol w:w="1701"/>
        <w:gridCol w:w="709"/>
        <w:gridCol w:w="3458"/>
      </w:tblGrid>
      <w:tr w:rsidR="00846BD4">
        <w:tc>
          <w:tcPr>
            <w:tcW w:w="2608" w:type="dxa"/>
            <w:tcBorders>
              <w:top w:val="nil"/>
              <w:left w:val="nil"/>
              <w:bottom w:val="single" w:sz="4" w:space="0" w:color="auto"/>
              <w:right w:val="nil"/>
            </w:tcBorders>
            <w:vAlign w:val="bottom"/>
          </w:tcPr>
          <w:p w:rsidR="00846BD4" w:rsidRDefault="00846BD4">
            <w:pPr>
              <w:pStyle w:val="ConsPlusNormal"/>
            </w:pPr>
          </w:p>
        </w:tc>
        <w:tc>
          <w:tcPr>
            <w:tcW w:w="595" w:type="dxa"/>
            <w:tcBorders>
              <w:top w:val="nil"/>
              <w:left w:val="nil"/>
              <w:bottom w:val="nil"/>
              <w:right w:val="nil"/>
            </w:tcBorders>
            <w:vAlign w:val="bottom"/>
          </w:tcPr>
          <w:p w:rsidR="00846BD4" w:rsidRDefault="00846BD4">
            <w:pPr>
              <w:pStyle w:val="ConsPlusNormal"/>
            </w:pPr>
          </w:p>
        </w:tc>
        <w:tc>
          <w:tcPr>
            <w:tcW w:w="1701" w:type="dxa"/>
            <w:tcBorders>
              <w:top w:val="nil"/>
              <w:left w:val="nil"/>
              <w:bottom w:val="single" w:sz="4" w:space="0" w:color="auto"/>
              <w:right w:val="nil"/>
            </w:tcBorders>
            <w:vAlign w:val="bottom"/>
          </w:tcPr>
          <w:p w:rsidR="00846BD4" w:rsidRDefault="00846BD4">
            <w:pPr>
              <w:pStyle w:val="ConsPlusNormal"/>
            </w:pPr>
          </w:p>
        </w:tc>
        <w:tc>
          <w:tcPr>
            <w:tcW w:w="709" w:type="dxa"/>
            <w:tcBorders>
              <w:top w:val="nil"/>
              <w:left w:val="nil"/>
              <w:bottom w:val="nil"/>
              <w:right w:val="nil"/>
            </w:tcBorders>
            <w:vAlign w:val="bottom"/>
          </w:tcPr>
          <w:p w:rsidR="00846BD4" w:rsidRDefault="00846BD4">
            <w:pPr>
              <w:pStyle w:val="ConsPlusNormal"/>
            </w:pPr>
          </w:p>
        </w:tc>
        <w:tc>
          <w:tcPr>
            <w:tcW w:w="3458" w:type="dxa"/>
            <w:tcBorders>
              <w:top w:val="nil"/>
              <w:left w:val="nil"/>
              <w:bottom w:val="single" w:sz="4" w:space="0" w:color="auto"/>
              <w:right w:val="nil"/>
            </w:tcBorders>
            <w:vAlign w:val="bottom"/>
          </w:tcPr>
          <w:p w:rsidR="00846BD4" w:rsidRDefault="00846BD4">
            <w:pPr>
              <w:pStyle w:val="ConsPlusNormal"/>
            </w:pPr>
          </w:p>
        </w:tc>
      </w:tr>
      <w:tr w:rsidR="00846BD4">
        <w:tblPrEx>
          <w:tblBorders>
            <w:insideH w:val="none" w:sz="0" w:space="0" w:color="auto"/>
          </w:tblBorders>
        </w:tblPrEx>
        <w:tc>
          <w:tcPr>
            <w:tcW w:w="2608" w:type="dxa"/>
            <w:tcBorders>
              <w:top w:val="single" w:sz="4" w:space="0" w:color="auto"/>
              <w:left w:val="nil"/>
              <w:bottom w:val="nil"/>
              <w:right w:val="nil"/>
            </w:tcBorders>
          </w:tcPr>
          <w:p w:rsidR="00846BD4" w:rsidRDefault="00846BD4">
            <w:pPr>
              <w:pStyle w:val="ConsPlusNormal"/>
              <w:jc w:val="center"/>
            </w:pPr>
            <w:r>
              <w:t>(должность)</w:t>
            </w:r>
          </w:p>
        </w:tc>
        <w:tc>
          <w:tcPr>
            <w:tcW w:w="595" w:type="dxa"/>
            <w:tcBorders>
              <w:top w:val="nil"/>
              <w:left w:val="nil"/>
              <w:bottom w:val="nil"/>
              <w:right w:val="nil"/>
            </w:tcBorders>
          </w:tcPr>
          <w:p w:rsidR="00846BD4" w:rsidRDefault="00846BD4">
            <w:pPr>
              <w:pStyle w:val="ConsPlusNormal"/>
              <w:jc w:val="center"/>
            </w:pPr>
          </w:p>
        </w:tc>
        <w:tc>
          <w:tcPr>
            <w:tcW w:w="1701" w:type="dxa"/>
            <w:tcBorders>
              <w:top w:val="single" w:sz="4" w:space="0" w:color="auto"/>
              <w:left w:val="nil"/>
              <w:bottom w:val="nil"/>
              <w:right w:val="nil"/>
            </w:tcBorders>
          </w:tcPr>
          <w:p w:rsidR="00846BD4" w:rsidRDefault="00846BD4">
            <w:pPr>
              <w:pStyle w:val="ConsPlusNormal"/>
              <w:jc w:val="center"/>
            </w:pPr>
            <w:r>
              <w:t>(подпись)</w:t>
            </w:r>
          </w:p>
        </w:tc>
        <w:tc>
          <w:tcPr>
            <w:tcW w:w="709" w:type="dxa"/>
            <w:tcBorders>
              <w:top w:val="nil"/>
              <w:left w:val="nil"/>
              <w:bottom w:val="nil"/>
              <w:right w:val="nil"/>
            </w:tcBorders>
          </w:tcPr>
          <w:p w:rsidR="00846BD4" w:rsidRDefault="00846BD4">
            <w:pPr>
              <w:pStyle w:val="ConsPlusNormal"/>
              <w:jc w:val="center"/>
            </w:pPr>
          </w:p>
        </w:tc>
        <w:tc>
          <w:tcPr>
            <w:tcW w:w="3458" w:type="dxa"/>
            <w:tcBorders>
              <w:top w:val="single" w:sz="4" w:space="0" w:color="auto"/>
              <w:left w:val="nil"/>
              <w:bottom w:val="nil"/>
              <w:right w:val="nil"/>
            </w:tcBorders>
          </w:tcPr>
          <w:p w:rsidR="00846BD4" w:rsidRDefault="00846BD4">
            <w:pPr>
              <w:pStyle w:val="ConsPlusNormal"/>
              <w:jc w:val="center"/>
            </w:pPr>
            <w:r>
              <w:t>(фамилия, имя, отчество (при наличии))</w:t>
            </w:r>
          </w:p>
        </w:tc>
      </w:tr>
      <w:tr w:rsidR="00846BD4">
        <w:tblPrEx>
          <w:tblBorders>
            <w:insideH w:val="none" w:sz="0" w:space="0" w:color="auto"/>
          </w:tblBorders>
        </w:tblPrEx>
        <w:tc>
          <w:tcPr>
            <w:tcW w:w="9071" w:type="dxa"/>
            <w:gridSpan w:val="5"/>
            <w:tcBorders>
              <w:top w:val="nil"/>
              <w:left w:val="nil"/>
              <w:bottom w:val="nil"/>
              <w:right w:val="nil"/>
            </w:tcBorders>
          </w:tcPr>
          <w:p w:rsidR="00846BD4" w:rsidRDefault="00846BD4">
            <w:pPr>
              <w:pStyle w:val="ConsPlusNormal"/>
            </w:pPr>
            <w:r>
              <w:t>Дата</w:t>
            </w:r>
          </w:p>
        </w:tc>
      </w:tr>
    </w:tbl>
    <w:p w:rsidR="00846BD4" w:rsidRDefault="00846BD4">
      <w:pPr>
        <w:pStyle w:val="ConsPlusNormal"/>
        <w:ind w:firstLine="540"/>
        <w:jc w:val="both"/>
      </w:pPr>
    </w:p>
    <w:p w:rsidR="00846BD4" w:rsidRDefault="00846BD4">
      <w:pPr>
        <w:pStyle w:val="ConsPlusNormal"/>
        <w:ind w:firstLine="540"/>
        <w:jc w:val="both"/>
      </w:pPr>
      <w:r>
        <w:t>--------------------------------</w:t>
      </w:r>
    </w:p>
    <w:p w:rsidR="00846BD4" w:rsidRDefault="00846BD4">
      <w:pPr>
        <w:pStyle w:val="ConsPlusNormal"/>
        <w:spacing w:before="220"/>
        <w:ind w:firstLine="540"/>
        <w:jc w:val="both"/>
      </w:pPr>
      <w:r>
        <w:t>&lt;*&gt; Сведения об ИНН в отношении иностранного юридического лица не указываются.</w:t>
      </w:r>
    </w:p>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jc w:val="right"/>
        <w:outlineLvl w:val="1"/>
      </w:pPr>
      <w:r>
        <w:t>Приложение 6</w:t>
      </w:r>
    </w:p>
    <w:p w:rsidR="00846BD4" w:rsidRDefault="00846BD4">
      <w:pPr>
        <w:pStyle w:val="ConsPlusNormal"/>
        <w:jc w:val="right"/>
      </w:pPr>
      <w:r>
        <w:t>к административному регламенту</w:t>
      </w:r>
    </w:p>
    <w:p w:rsidR="00846BD4" w:rsidRDefault="00846BD4">
      <w:pPr>
        <w:pStyle w:val="ConsPlusNormal"/>
        <w:jc w:val="right"/>
      </w:pPr>
      <w:r>
        <w:t>по предоставлению муниципальной услуги</w:t>
      </w:r>
    </w:p>
    <w:p w:rsidR="00846BD4" w:rsidRDefault="00846BD4">
      <w:pPr>
        <w:pStyle w:val="ConsPlusNormal"/>
        <w:jc w:val="right"/>
      </w:pPr>
      <w:r>
        <w:t>"Направление уведомления о соответствии</w:t>
      </w:r>
    </w:p>
    <w:p w:rsidR="00846BD4" w:rsidRDefault="00846BD4">
      <w:pPr>
        <w:pStyle w:val="ConsPlusNormal"/>
        <w:jc w:val="right"/>
      </w:pPr>
      <w:r>
        <w:t>указанных в уведомлении о планируемом</w:t>
      </w:r>
    </w:p>
    <w:p w:rsidR="00846BD4" w:rsidRDefault="00846BD4">
      <w:pPr>
        <w:pStyle w:val="ConsPlusNormal"/>
        <w:jc w:val="right"/>
      </w:pPr>
      <w:r>
        <w:t>строительстве параметров объекта</w:t>
      </w:r>
    </w:p>
    <w:p w:rsidR="00846BD4" w:rsidRDefault="00846BD4">
      <w:pPr>
        <w:pStyle w:val="ConsPlusNormal"/>
        <w:jc w:val="right"/>
      </w:pPr>
      <w:r>
        <w:t>индивидуального жилищного строительства</w:t>
      </w:r>
    </w:p>
    <w:p w:rsidR="00846BD4" w:rsidRDefault="00846BD4">
      <w:pPr>
        <w:pStyle w:val="ConsPlusNormal"/>
        <w:jc w:val="right"/>
      </w:pPr>
      <w:r>
        <w:t>или садового дома установленным параметрам</w:t>
      </w:r>
    </w:p>
    <w:p w:rsidR="00846BD4" w:rsidRDefault="00846BD4">
      <w:pPr>
        <w:pStyle w:val="ConsPlusNormal"/>
        <w:jc w:val="right"/>
      </w:pPr>
      <w:r>
        <w:t>и допустимости размещения объекта</w:t>
      </w:r>
    </w:p>
    <w:p w:rsidR="00846BD4" w:rsidRDefault="00846BD4">
      <w:pPr>
        <w:pStyle w:val="ConsPlusNormal"/>
        <w:jc w:val="right"/>
      </w:pPr>
      <w:r>
        <w:t>индивидуального жилищного строительства</w:t>
      </w:r>
    </w:p>
    <w:p w:rsidR="00846BD4" w:rsidRDefault="00846BD4">
      <w:pPr>
        <w:pStyle w:val="ConsPlusNormal"/>
        <w:jc w:val="right"/>
      </w:pPr>
      <w:r>
        <w:t>или садового дома на земельном участке",</w:t>
      </w:r>
    </w:p>
    <w:p w:rsidR="00846BD4" w:rsidRDefault="00846BD4">
      <w:pPr>
        <w:pStyle w:val="ConsPlusNormal"/>
        <w:jc w:val="right"/>
      </w:pPr>
      <w:r>
        <w:t>утвержденному постановлением</w:t>
      </w:r>
    </w:p>
    <w:p w:rsidR="00846BD4" w:rsidRDefault="00846BD4">
      <w:pPr>
        <w:pStyle w:val="ConsPlusNormal"/>
        <w:jc w:val="right"/>
      </w:pPr>
      <w:r>
        <w:t>администрации города Покачи</w:t>
      </w:r>
    </w:p>
    <w:p w:rsidR="00846BD4" w:rsidRDefault="00846BD4">
      <w:pPr>
        <w:pStyle w:val="ConsPlusNormal"/>
        <w:jc w:val="right"/>
      </w:pPr>
      <w:r>
        <w:t>от 21.08.2023 N 691</w:t>
      </w:r>
    </w:p>
    <w:p w:rsidR="00846BD4" w:rsidRDefault="00846BD4">
      <w:pPr>
        <w:pStyle w:val="ConsPlusNormal"/>
        <w:jc w:val="right"/>
      </w:pPr>
    </w:p>
    <w:p w:rsidR="00846BD4" w:rsidRDefault="00846BD4">
      <w:pPr>
        <w:pStyle w:val="ConsPlusNormal"/>
        <w:jc w:val="center"/>
      </w:pPr>
      <w:bookmarkStart w:id="50" w:name="P940"/>
      <w:bookmarkEnd w:id="50"/>
      <w:r>
        <w:t>ЗАЯВЛЕНИЕ</w:t>
      </w:r>
    </w:p>
    <w:p w:rsidR="00846BD4" w:rsidRDefault="00846BD4">
      <w:pPr>
        <w:pStyle w:val="ConsPlusNormal"/>
        <w:jc w:val="center"/>
      </w:pPr>
      <w:r>
        <w:t>об исправлении допущенных опечаток и ошибок в уведомлении</w:t>
      </w:r>
    </w:p>
    <w:p w:rsidR="00846BD4" w:rsidRDefault="00846BD4">
      <w:pPr>
        <w:pStyle w:val="ConsPlusNormal"/>
        <w:jc w:val="center"/>
      </w:pPr>
      <w:r>
        <w:lastRenderedPageBreak/>
        <w:t>о соответствии указанных в уведомлении о планируемых</w:t>
      </w:r>
    </w:p>
    <w:p w:rsidR="00846BD4" w:rsidRDefault="00846BD4">
      <w:pPr>
        <w:pStyle w:val="ConsPlusNormal"/>
        <w:jc w:val="center"/>
      </w:pPr>
      <w:r>
        <w:t>строительстве или реконструкции объекта индивидуального</w:t>
      </w:r>
    </w:p>
    <w:p w:rsidR="00846BD4" w:rsidRDefault="00846BD4">
      <w:pPr>
        <w:pStyle w:val="ConsPlusNormal"/>
        <w:jc w:val="center"/>
      </w:pPr>
      <w:r>
        <w:t>жилищного строительства или садового дома параметров объекта</w:t>
      </w:r>
    </w:p>
    <w:p w:rsidR="00846BD4" w:rsidRDefault="00846BD4">
      <w:pPr>
        <w:pStyle w:val="ConsPlusNormal"/>
        <w:jc w:val="center"/>
      </w:pPr>
      <w:r>
        <w:t>индивидуального жилищного строительства или садового дома</w:t>
      </w:r>
    </w:p>
    <w:p w:rsidR="00846BD4" w:rsidRDefault="00846BD4">
      <w:pPr>
        <w:pStyle w:val="ConsPlusNormal"/>
        <w:jc w:val="center"/>
      </w:pPr>
      <w:r>
        <w:t>установленным параметрам и допустимости размещения объекта</w:t>
      </w:r>
    </w:p>
    <w:p w:rsidR="00846BD4" w:rsidRDefault="00846BD4">
      <w:pPr>
        <w:pStyle w:val="ConsPlusNormal"/>
        <w:jc w:val="center"/>
      </w:pPr>
      <w:r>
        <w:t>индивидуального жилищного строительства или садового дома</w:t>
      </w:r>
    </w:p>
    <w:p w:rsidR="00846BD4" w:rsidRDefault="00846BD4">
      <w:pPr>
        <w:pStyle w:val="ConsPlusNormal"/>
        <w:jc w:val="center"/>
      </w:pPr>
      <w:r>
        <w:t>на земельном участке</w:t>
      </w:r>
    </w:p>
    <w:p w:rsidR="00846BD4" w:rsidRDefault="00846BD4">
      <w:pPr>
        <w:pStyle w:val="ConsPlusNormal"/>
        <w:jc w:val="center"/>
      </w:pPr>
      <w:r>
        <w:t>(далее - уведомление)</w:t>
      </w:r>
    </w:p>
    <w:p w:rsidR="00846BD4" w:rsidRDefault="00846BD4">
      <w:pPr>
        <w:pStyle w:val="ConsPlusNormal"/>
        <w:ind w:firstLine="540"/>
        <w:jc w:val="both"/>
      </w:pPr>
    </w:p>
    <w:p w:rsidR="00846BD4" w:rsidRDefault="00846BD4">
      <w:pPr>
        <w:pStyle w:val="ConsPlusNormal"/>
        <w:jc w:val="right"/>
      </w:pPr>
      <w:r>
        <w:t>"___" _________ 20___ г.</w:t>
      </w:r>
    </w:p>
    <w:p w:rsidR="00846BD4" w:rsidRDefault="00846BD4">
      <w:pPr>
        <w:pStyle w:val="ConsPlusNormal"/>
        <w:ind w:firstLine="540"/>
        <w:jc w:val="both"/>
      </w:pPr>
    </w:p>
    <w:p w:rsidR="00846BD4" w:rsidRDefault="00846BD4">
      <w:pPr>
        <w:pStyle w:val="ConsPlusNormal"/>
        <w:jc w:val="center"/>
      </w:pPr>
      <w:r>
        <w:t>____________________________________________________________</w:t>
      </w:r>
    </w:p>
    <w:p w:rsidR="00846BD4" w:rsidRDefault="00846BD4">
      <w:pPr>
        <w:pStyle w:val="ConsPlusNormal"/>
        <w:jc w:val="center"/>
      </w:pPr>
      <w:r>
        <w:t>(наименование уполномоченного на выдачу разрешений</w:t>
      </w:r>
    </w:p>
    <w:p w:rsidR="00846BD4" w:rsidRDefault="00846BD4">
      <w:pPr>
        <w:pStyle w:val="ConsPlusNormal"/>
        <w:jc w:val="center"/>
      </w:pPr>
      <w:r>
        <w:t>на строительство федерального органа исполнительной власти,</w:t>
      </w:r>
    </w:p>
    <w:p w:rsidR="00846BD4" w:rsidRDefault="00846BD4">
      <w:pPr>
        <w:pStyle w:val="ConsPlusNormal"/>
        <w:jc w:val="center"/>
      </w:pPr>
      <w:r>
        <w:t>органа исполнительной власти субъекта Российской Федерации,</w:t>
      </w:r>
    </w:p>
    <w:p w:rsidR="00846BD4" w:rsidRDefault="00846BD4">
      <w:pPr>
        <w:pStyle w:val="ConsPlusNormal"/>
        <w:jc w:val="center"/>
      </w:pPr>
      <w:r>
        <w:t>органа местного самоуправления)</w:t>
      </w:r>
    </w:p>
    <w:p w:rsidR="00846BD4" w:rsidRDefault="00846BD4">
      <w:pPr>
        <w:pStyle w:val="ConsPlusNormal"/>
        <w:jc w:val="center"/>
      </w:pPr>
    </w:p>
    <w:p w:rsidR="00846BD4" w:rsidRDefault="00846BD4">
      <w:pPr>
        <w:pStyle w:val="ConsPlusNormal"/>
        <w:ind w:firstLine="540"/>
        <w:jc w:val="both"/>
      </w:pPr>
      <w:r>
        <w:t>Прошу исправить допущенную опечатку/ ошибку в уведомлении.</w:t>
      </w:r>
    </w:p>
    <w:p w:rsidR="00846BD4" w:rsidRDefault="00846BD4">
      <w:pPr>
        <w:pStyle w:val="ConsPlusNormal"/>
        <w:jc w:val="center"/>
      </w:pPr>
    </w:p>
    <w:p w:rsidR="00846BD4" w:rsidRDefault="00846BD4">
      <w:pPr>
        <w:pStyle w:val="ConsPlusNormal"/>
        <w:jc w:val="center"/>
      </w:pPr>
      <w:r>
        <w:t>1. Сведения о застройщике</w:t>
      </w:r>
    </w:p>
    <w:p w:rsidR="00846BD4" w:rsidRDefault="00846BD4">
      <w:pPr>
        <w:pStyle w:val="ConsPlusNormal"/>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3969"/>
        <w:gridCol w:w="4252"/>
      </w:tblGrid>
      <w:tr w:rsidR="00846BD4">
        <w:tc>
          <w:tcPr>
            <w:tcW w:w="850" w:type="dxa"/>
          </w:tcPr>
          <w:p w:rsidR="00846BD4" w:rsidRDefault="00846BD4">
            <w:pPr>
              <w:pStyle w:val="ConsPlusNormal"/>
              <w:jc w:val="center"/>
            </w:pPr>
            <w:r>
              <w:t>1.1</w:t>
            </w:r>
          </w:p>
        </w:tc>
        <w:tc>
          <w:tcPr>
            <w:tcW w:w="3969" w:type="dxa"/>
          </w:tcPr>
          <w:p w:rsidR="00846BD4" w:rsidRDefault="00846BD4">
            <w:pPr>
              <w:pStyle w:val="ConsPlusNormal"/>
            </w:pPr>
            <w:r>
              <w:t>Сведения о физическом лице, в случае если застройщиком является физическое лицо:</w:t>
            </w:r>
          </w:p>
        </w:tc>
        <w:tc>
          <w:tcPr>
            <w:tcW w:w="4252" w:type="dxa"/>
          </w:tcPr>
          <w:p w:rsidR="00846BD4" w:rsidRDefault="00846BD4">
            <w:pPr>
              <w:pStyle w:val="ConsPlusNormal"/>
            </w:pPr>
          </w:p>
        </w:tc>
      </w:tr>
      <w:tr w:rsidR="00846BD4">
        <w:tc>
          <w:tcPr>
            <w:tcW w:w="850" w:type="dxa"/>
          </w:tcPr>
          <w:p w:rsidR="00846BD4" w:rsidRDefault="00846BD4">
            <w:pPr>
              <w:pStyle w:val="ConsPlusNormal"/>
              <w:jc w:val="center"/>
            </w:pPr>
            <w:r>
              <w:t>1.1.1</w:t>
            </w:r>
          </w:p>
        </w:tc>
        <w:tc>
          <w:tcPr>
            <w:tcW w:w="3969" w:type="dxa"/>
          </w:tcPr>
          <w:p w:rsidR="00846BD4" w:rsidRDefault="00846BD4">
            <w:pPr>
              <w:pStyle w:val="ConsPlusNormal"/>
            </w:pPr>
            <w:r>
              <w:t>Фамилия, имя, отчество (при наличии)</w:t>
            </w:r>
          </w:p>
        </w:tc>
        <w:tc>
          <w:tcPr>
            <w:tcW w:w="4252" w:type="dxa"/>
          </w:tcPr>
          <w:p w:rsidR="00846BD4" w:rsidRDefault="00846BD4">
            <w:pPr>
              <w:pStyle w:val="ConsPlusNormal"/>
            </w:pPr>
          </w:p>
        </w:tc>
      </w:tr>
      <w:tr w:rsidR="00846BD4">
        <w:tc>
          <w:tcPr>
            <w:tcW w:w="850" w:type="dxa"/>
          </w:tcPr>
          <w:p w:rsidR="00846BD4" w:rsidRDefault="00846BD4">
            <w:pPr>
              <w:pStyle w:val="ConsPlusNormal"/>
              <w:jc w:val="center"/>
            </w:pPr>
            <w:r>
              <w:t>1.1.2</w:t>
            </w:r>
          </w:p>
        </w:tc>
        <w:tc>
          <w:tcPr>
            <w:tcW w:w="3969" w:type="dxa"/>
          </w:tcPr>
          <w:p w:rsidR="00846BD4" w:rsidRDefault="00846BD4">
            <w:pPr>
              <w:pStyle w:val="ConsPlusNormal"/>
            </w:pPr>
            <w:r>
              <w:t>Реквизиты документа, удостоверяющего личность (не указываются в случае, если застройщик является индивидуальным предпринимателем)</w:t>
            </w:r>
          </w:p>
        </w:tc>
        <w:tc>
          <w:tcPr>
            <w:tcW w:w="4252" w:type="dxa"/>
          </w:tcPr>
          <w:p w:rsidR="00846BD4" w:rsidRDefault="00846BD4">
            <w:pPr>
              <w:pStyle w:val="ConsPlusNormal"/>
            </w:pPr>
          </w:p>
        </w:tc>
      </w:tr>
      <w:tr w:rsidR="00846BD4">
        <w:tc>
          <w:tcPr>
            <w:tcW w:w="850" w:type="dxa"/>
          </w:tcPr>
          <w:p w:rsidR="00846BD4" w:rsidRDefault="00846BD4">
            <w:pPr>
              <w:pStyle w:val="ConsPlusNormal"/>
              <w:jc w:val="center"/>
            </w:pPr>
            <w:r>
              <w:t>1.1.3</w:t>
            </w:r>
          </w:p>
        </w:tc>
        <w:tc>
          <w:tcPr>
            <w:tcW w:w="3969" w:type="dxa"/>
          </w:tcPr>
          <w:p w:rsidR="00846BD4" w:rsidRDefault="00846BD4">
            <w:pPr>
              <w:pStyle w:val="ConsPlusNormal"/>
            </w:pPr>
            <w:r>
              <w:t>Основной государственный регистрационный номер индивидуального предпринимателя (в случае если застройщик является индивидуальным предпринимателем)</w:t>
            </w:r>
          </w:p>
        </w:tc>
        <w:tc>
          <w:tcPr>
            <w:tcW w:w="4252" w:type="dxa"/>
          </w:tcPr>
          <w:p w:rsidR="00846BD4" w:rsidRDefault="00846BD4">
            <w:pPr>
              <w:pStyle w:val="ConsPlusNormal"/>
            </w:pPr>
          </w:p>
        </w:tc>
      </w:tr>
      <w:tr w:rsidR="00846BD4">
        <w:tc>
          <w:tcPr>
            <w:tcW w:w="850" w:type="dxa"/>
          </w:tcPr>
          <w:p w:rsidR="00846BD4" w:rsidRDefault="00846BD4">
            <w:pPr>
              <w:pStyle w:val="ConsPlusNormal"/>
              <w:jc w:val="center"/>
            </w:pPr>
            <w:r>
              <w:t>1.2</w:t>
            </w:r>
          </w:p>
        </w:tc>
        <w:tc>
          <w:tcPr>
            <w:tcW w:w="3969" w:type="dxa"/>
          </w:tcPr>
          <w:p w:rsidR="00846BD4" w:rsidRDefault="00846BD4">
            <w:pPr>
              <w:pStyle w:val="ConsPlusNormal"/>
            </w:pPr>
            <w:r>
              <w:t>Сведения о юридическом лице (в случае если застройщиком является юридическое лицо):</w:t>
            </w:r>
          </w:p>
        </w:tc>
        <w:tc>
          <w:tcPr>
            <w:tcW w:w="4252" w:type="dxa"/>
          </w:tcPr>
          <w:p w:rsidR="00846BD4" w:rsidRDefault="00846BD4">
            <w:pPr>
              <w:pStyle w:val="ConsPlusNormal"/>
            </w:pPr>
          </w:p>
        </w:tc>
      </w:tr>
      <w:tr w:rsidR="00846BD4">
        <w:tc>
          <w:tcPr>
            <w:tcW w:w="850" w:type="dxa"/>
          </w:tcPr>
          <w:p w:rsidR="00846BD4" w:rsidRDefault="00846BD4">
            <w:pPr>
              <w:pStyle w:val="ConsPlusNormal"/>
              <w:jc w:val="center"/>
            </w:pPr>
            <w:r>
              <w:t>1.2.1</w:t>
            </w:r>
          </w:p>
        </w:tc>
        <w:tc>
          <w:tcPr>
            <w:tcW w:w="3969" w:type="dxa"/>
          </w:tcPr>
          <w:p w:rsidR="00846BD4" w:rsidRDefault="00846BD4">
            <w:pPr>
              <w:pStyle w:val="ConsPlusNormal"/>
            </w:pPr>
            <w:r>
              <w:t>Полное наименование</w:t>
            </w:r>
          </w:p>
        </w:tc>
        <w:tc>
          <w:tcPr>
            <w:tcW w:w="4252" w:type="dxa"/>
          </w:tcPr>
          <w:p w:rsidR="00846BD4" w:rsidRDefault="00846BD4">
            <w:pPr>
              <w:pStyle w:val="ConsPlusNormal"/>
            </w:pPr>
          </w:p>
        </w:tc>
      </w:tr>
      <w:tr w:rsidR="00846BD4">
        <w:tc>
          <w:tcPr>
            <w:tcW w:w="850" w:type="dxa"/>
          </w:tcPr>
          <w:p w:rsidR="00846BD4" w:rsidRDefault="00846BD4">
            <w:pPr>
              <w:pStyle w:val="ConsPlusNormal"/>
              <w:jc w:val="center"/>
            </w:pPr>
            <w:r>
              <w:t>1.2.2</w:t>
            </w:r>
          </w:p>
        </w:tc>
        <w:tc>
          <w:tcPr>
            <w:tcW w:w="3969" w:type="dxa"/>
          </w:tcPr>
          <w:p w:rsidR="00846BD4" w:rsidRDefault="00846BD4">
            <w:pPr>
              <w:pStyle w:val="ConsPlusNormal"/>
            </w:pPr>
            <w:r>
              <w:t>Основной государственный регистрационный номер</w:t>
            </w:r>
          </w:p>
        </w:tc>
        <w:tc>
          <w:tcPr>
            <w:tcW w:w="4252" w:type="dxa"/>
          </w:tcPr>
          <w:p w:rsidR="00846BD4" w:rsidRDefault="00846BD4">
            <w:pPr>
              <w:pStyle w:val="ConsPlusNormal"/>
            </w:pPr>
          </w:p>
        </w:tc>
      </w:tr>
      <w:tr w:rsidR="00846BD4">
        <w:tc>
          <w:tcPr>
            <w:tcW w:w="850" w:type="dxa"/>
          </w:tcPr>
          <w:p w:rsidR="00846BD4" w:rsidRDefault="00846BD4">
            <w:pPr>
              <w:pStyle w:val="ConsPlusNormal"/>
              <w:jc w:val="center"/>
            </w:pPr>
            <w:r>
              <w:t>1.2.3</w:t>
            </w:r>
          </w:p>
        </w:tc>
        <w:tc>
          <w:tcPr>
            <w:tcW w:w="3969" w:type="dxa"/>
          </w:tcPr>
          <w:p w:rsidR="00846BD4" w:rsidRDefault="00846BD4">
            <w:pPr>
              <w:pStyle w:val="ConsPlusNormal"/>
            </w:pPr>
            <w:r>
              <w:t>Идентификационный номер налогоплательщика - юридического лица (не указывается в случае, если застройщиком является иностранное юридическое лицо)</w:t>
            </w:r>
          </w:p>
        </w:tc>
        <w:tc>
          <w:tcPr>
            <w:tcW w:w="4252" w:type="dxa"/>
          </w:tcPr>
          <w:p w:rsidR="00846BD4" w:rsidRDefault="00846BD4">
            <w:pPr>
              <w:pStyle w:val="ConsPlusNormal"/>
            </w:pPr>
          </w:p>
        </w:tc>
      </w:tr>
    </w:tbl>
    <w:p w:rsidR="00846BD4" w:rsidRDefault="00846BD4">
      <w:pPr>
        <w:pStyle w:val="ConsPlusNormal"/>
        <w:jc w:val="center"/>
      </w:pPr>
    </w:p>
    <w:p w:rsidR="00846BD4" w:rsidRDefault="00846BD4">
      <w:pPr>
        <w:pStyle w:val="ConsPlusNormal"/>
        <w:jc w:val="center"/>
      </w:pPr>
      <w:r>
        <w:lastRenderedPageBreak/>
        <w:t>2. Сведения о выданном уведомлении, содержащем опечатку/</w:t>
      </w:r>
    </w:p>
    <w:p w:rsidR="00846BD4" w:rsidRDefault="00846BD4">
      <w:pPr>
        <w:pStyle w:val="ConsPlusNormal"/>
        <w:jc w:val="center"/>
      </w:pPr>
      <w:r>
        <w:t>ошибку</w:t>
      </w:r>
    </w:p>
    <w:p w:rsidR="00846BD4" w:rsidRDefault="00846BD4">
      <w:pPr>
        <w:pStyle w:val="ConsPlusNormal"/>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80"/>
        <w:gridCol w:w="4139"/>
        <w:gridCol w:w="2126"/>
        <w:gridCol w:w="2098"/>
      </w:tblGrid>
      <w:tr w:rsidR="00846BD4">
        <w:tc>
          <w:tcPr>
            <w:tcW w:w="680" w:type="dxa"/>
            <w:vAlign w:val="center"/>
          </w:tcPr>
          <w:p w:rsidR="00846BD4" w:rsidRDefault="00846BD4">
            <w:pPr>
              <w:pStyle w:val="ConsPlusNormal"/>
              <w:jc w:val="center"/>
            </w:pPr>
            <w:r>
              <w:t>N</w:t>
            </w:r>
          </w:p>
        </w:tc>
        <w:tc>
          <w:tcPr>
            <w:tcW w:w="4139" w:type="dxa"/>
            <w:vAlign w:val="center"/>
          </w:tcPr>
          <w:p w:rsidR="00846BD4" w:rsidRDefault="00846BD4">
            <w:pPr>
              <w:pStyle w:val="ConsPlusNormal"/>
              <w:jc w:val="center"/>
            </w:pPr>
            <w:r>
              <w:t>Орган, выдавший уведомление</w:t>
            </w:r>
          </w:p>
        </w:tc>
        <w:tc>
          <w:tcPr>
            <w:tcW w:w="2126" w:type="dxa"/>
            <w:vAlign w:val="center"/>
          </w:tcPr>
          <w:p w:rsidR="00846BD4" w:rsidRDefault="00846BD4">
            <w:pPr>
              <w:pStyle w:val="ConsPlusNormal"/>
              <w:jc w:val="center"/>
            </w:pPr>
            <w:r>
              <w:t>Номер документа</w:t>
            </w:r>
          </w:p>
        </w:tc>
        <w:tc>
          <w:tcPr>
            <w:tcW w:w="2098" w:type="dxa"/>
            <w:vAlign w:val="center"/>
          </w:tcPr>
          <w:p w:rsidR="00846BD4" w:rsidRDefault="00846BD4">
            <w:pPr>
              <w:pStyle w:val="ConsPlusNormal"/>
              <w:jc w:val="center"/>
            </w:pPr>
            <w:r>
              <w:t>Дата документа</w:t>
            </w:r>
          </w:p>
        </w:tc>
      </w:tr>
      <w:tr w:rsidR="00846BD4">
        <w:tc>
          <w:tcPr>
            <w:tcW w:w="680" w:type="dxa"/>
            <w:vAlign w:val="center"/>
          </w:tcPr>
          <w:p w:rsidR="00846BD4" w:rsidRDefault="00846BD4">
            <w:pPr>
              <w:pStyle w:val="ConsPlusNormal"/>
              <w:jc w:val="center"/>
            </w:pPr>
          </w:p>
        </w:tc>
        <w:tc>
          <w:tcPr>
            <w:tcW w:w="4139" w:type="dxa"/>
            <w:vAlign w:val="center"/>
          </w:tcPr>
          <w:p w:rsidR="00846BD4" w:rsidRDefault="00846BD4">
            <w:pPr>
              <w:pStyle w:val="ConsPlusNormal"/>
              <w:jc w:val="center"/>
            </w:pPr>
          </w:p>
        </w:tc>
        <w:tc>
          <w:tcPr>
            <w:tcW w:w="2126" w:type="dxa"/>
            <w:vAlign w:val="center"/>
          </w:tcPr>
          <w:p w:rsidR="00846BD4" w:rsidRDefault="00846BD4">
            <w:pPr>
              <w:pStyle w:val="ConsPlusNormal"/>
              <w:jc w:val="center"/>
            </w:pPr>
          </w:p>
        </w:tc>
        <w:tc>
          <w:tcPr>
            <w:tcW w:w="2098" w:type="dxa"/>
            <w:vAlign w:val="center"/>
          </w:tcPr>
          <w:p w:rsidR="00846BD4" w:rsidRDefault="00846BD4">
            <w:pPr>
              <w:pStyle w:val="ConsPlusNormal"/>
              <w:jc w:val="center"/>
            </w:pPr>
          </w:p>
        </w:tc>
      </w:tr>
    </w:tbl>
    <w:p w:rsidR="00846BD4" w:rsidRDefault="00846BD4">
      <w:pPr>
        <w:pStyle w:val="ConsPlusNormal"/>
        <w:jc w:val="center"/>
      </w:pPr>
    </w:p>
    <w:p w:rsidR="00846BD4" w:rsidRDefault="00846BD4">
      <w:pPr>
        <w:pStyle w:val="ConsPlusNormal"/>
        <w:jc w:val="center"/>
      </w:pPr>
      <w:r>
        <w:t>3. Обоснование для внесения исправлений в уведомление</w:t>
      </w:r>
    </w:p>
    <w:p w:rsidR="00846BD4" w:rsidRDefault="00846BD4">
      <w:pPr>
        <w:pStyle w:val="ConsPlusNormal"/>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80"/>
        <w:gridCol w:w="2041"/>
        <w:gridCol w:w="2438"/>
        <w:gridCol w:w="3912"/>
      </w:tblGrid>
      <w:tr w:rsidR="00846BD4">
        <w:tc>
          <w:tcPr>
            <w:tcW w:w="680" w:type="dxa"/>
            <w:vAlign w:val="center"/>
          </w:tcPr>
          <w:p w:rsidR="00846BD4" w:rsidRDefault="00846BD4">
            <w:pPr>
              <w:pStyle w:val="ConsPlusNormal"/>
              <w:jc w:val="center"/>
            </w:pPr>
            <w:r>
              <w:t>N</w:t>
            </w:r>
          </w:p>
        </w:tc>
        <w:tc>
          <w:tcPr>
            <w:tcW w:w="2041" w:type="dxa"/>
            <w:vAlign w:val="center"/>
          </w:tcPr>
          <w:p w:rsidR="00846BD4" w:rsidRDefault="00846BD4">
            <w:pPr>
              <w:pStyle w:val="ConsPlusNormal"/>
              <w:jc w:val="center"/>
            </w:pPr>
            <w:r>
              <w:t>Данные (сведения), указанные в уведомлении</w:t>
            </w:r>
          </w:p>
        </w:tc>
        <w:tc>
          <w:tcPr>
            <w:tcW w:w="2438" w:type="dxa"/>
            <w:vAlign w:val="center"/>
          </w:tcPr>
          <w:p w:rsidR="00846BD4" w:rsidRDefault="00846BD4">
            <w:pPr>
              <w:pStyle w:val="ConsPlusNormal"/>
              <w:jc w:val="center"/>
            </w:pPr>
            <w:r>
              <w:t>Данные (сведения), которые необходимо указать в уведомлении</w:t>
            </w:r>
          </w:p>
        </w:tc>
        <w:tc>
          <w:tcPr>
            <w:tcW w:w="3912" w:type="dxa"/>
            <w:vAlign w:val="center"/>
          </w:tcPr>
          <w:p w:rsidR="00846BD4" w:rsidRDefault="00846BD4">
            <w:pPr>
              <w:pStyle w:val="ConsPlusNormal"/>
              <w:jc w:val="center"/>
            </w:pPr>
            <w:r>
              <w:t>Обоснование с указанием реквизита (-ов) документа (-ов), документации, на основании которых принималось решение о выдаче уведомления</w:t>
            </w:r>
          </w:p>
        </w:tc>
      </w:tr>
      <w:tr w:rsidR="00846BD4">
        <w:tc>
          <w:tcPr>
            <w:tcW w:w="680" w:type="dxa"/>
            <w:vAlign w:val="center"/>
          </w:tcPr>
          <w:p w:rsidR="00846BD4" w:rsidRDefault="00846BD4">
            <w:pPr>
              <w:pStyle w:val="ConsPlusNormal"/>
              <w:jc w:val="center"/>
            </w:pPr>
          </w:p>
        </w:tc>
        <w:tc>
          <w:tcPr>
            <w:tcW w:w="2041" w:type="dxa"/>
            <w:vAlign w:val="center"/>
          </w:tcPr>
          <w:p w:rsidR="00846BD4" w:rsidRDefault="00846BD4">
            <w:pPr>
              <w:pStyle w:val="ConsPlusNormal"/>
              <w:jc w:val="center"/>
            </w:pPr>
          </w:p>
        </w:tc>
        <w:tc>
          <w:tcPr>
            <w:tcW w:w="2438" w:type="dxa"/>
            <w:vAlign w:val="center"/>
          </w:tcPr>
          <w:p w:rsidR="00846BD4" w:rsidRDefault="00846BD4">
            <w:pPr>
              <w:pStyle w:val="ConsPlusNormal"/>
              <w:jc w:val="center"/>
            </w:pPr>
          </w:p>
        </w:tc>
        <w:tc>
          <w:tcPr>
            <w:tcW w:w="3912" w:type="dxa"/>
            <w:vAlign w:val="center"/>
          </w:tcPr>
          <w:p w:rsidR="00846BD4" w:rsidRDefault="00846BD4">
            <w:pPr>
              <w:pStyle w:val="ConsPlusNormal"/>
              <w:jc w:val="center"/>
            </w:pPr>
          </w:p>
        </w:tc>
      </w:tr>
    </w:tbl>
    <w:p w:rsidR="00846BD4" w:rsidRDefault="00846BD4">
      <w:pPr>
        <w:pStyle w:val="ConsPlusNormal"/>
        <w:ind w:firstLine="540"/>
        <w:jc w:val="both"/>
      </w:pPr>
    </w:p>
    <w:p w:rsidR="00846BD4" w:rsidRDefault="00846BD4">
      <w:pPr>
        <w:pStyle w:val="ConsPlusNonformat"/>
        <w:jc w:val="both"/>
      </w:pPr>
      <w:r>
        <w:t>Приложение: _______________________________________________________________</w:t>
      </w:r>
    </w:p>
    <w:p w:rsidR="00846BD4" w:rsidRDefault="00846BD4">
      <w:pPr>
        <w:pStyle w:val="ConsPlusNonformat"/>
        <w:jc w:val="both"/>
      </w:pPr>
      <w:r>
        <w:t>___________________________________________________________________________</w:t>
      </w:r>
    </w:p>
    <w:p w:rsidR="00846BD4" w:rsidRDefault="00846BD4">
      <w:pPr>
        <w:pStyle w:val="ConsPlusNonformat"/>
        <w:jc w:val="both"/>
      </w:pPr>
      <w:r>
        <w:t>Номер телефона и адрес электронной почты для связи: _______________________</w:t>
      </w:r>
    </w:p>
    <w:p w:rsidR="00846BD4" w:rsidRDefault="00846BD4">
      <w:pPr>
        <w:pStyle w:val="ConsPlusNonformat"/>
        <w:jc w:val="both"/>
      </w:pPr>
      <w:r>
        <w:t>___________________________________________________________________________</w:t>
      </w:r>
    </w:p>
    <w:p w:rsidR="00846BD4" w:rsidRDefault="00846BD4">
      <w:pPr>
        <w:pStyle w:val="ConsPlusNonformat"/>
        <w:jc w:val="both"/>
      </w:pPr>
      <w:r>
        <w:t>Результат рассмотрения заявления прошу:</w:t>
      </w:r>
    </w:p>
    <w:p w:rsidR="00846BD4" w:rsidRDefault="00846BD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257"/>
        <w:gridCol w:w="1809"/>
      </w:tblGrid>
      <w:tr w:rsidR="00846BD4">
        <w:tc>
          <w:tcPr>
            <w:tcW w:w="7257" w:type="dxa"/>
          </w:tcPr>
          <w:p w:rsidR="00846BD4" w:rsidRDefault="00846BD4">
            <w:pPr>
              <w:pStyle w:val="ConsPlusNormal"/>
            </w:pPr>
            <w:r>
              <w:t>направить в форме электронного документа в Личный кабинет в федеральной информационной системе "Единый портал государственных и муниципальных услуг (функций)"/на региональном портале государственных и муниципальных услуг</w:t>
            </w:r>
          </w:p>
        </w:tc>
        <w:tc>
          <w:tcPr>
            <w:tcW w:w="1809" w:type="dxa"/>
          </w:tcPr>
          <w:p w:rsidR="00846BD4" w:rsidRDefault="00846BD4">
            <w:pPr>
              <w:pStyle w:val="ConsPlusNormal"/>
            </w:pPr>
          </w:p>
        </w:tc>
      </w:tr>
      <w:tr w:rsidR="00846BD4">
        <w:tc>
          <w:tcPr>
            <w:tcW w:w="7257" w:type="dxa"/>
          </w:tcPr>
          <w:p w:rsidR="00846BD4" w:rsidRDefault="00846BD4">
            <w:pPr>
              <w:pStyle w:val="ConsPlusNormal"/>
            </w:pPr>
            <w:r>
              <w:t>выдать на бумажном носителе при личном обращении в уполномоченный орган власти, орган местного самоуправления либо в многофункциональный центр предоставления государственных и муниципальных услуг, расположенный по адресу: _________________________________________________________</w:t>
            </w:r>
          </w:p>
        </w:tc>
        <w:tc>
          <w:tcPr>
            <w:tcW w:w="1809" w:type="dxa"/>
          </w:tcPr>
          <w:p w:rsidR="00846BD4" w:rsidRDefault="00846BD4">
            <w:pPr>
              <w:pStyle w:val="ConsPlusNormal"/>
            </w:pPr>
          </w:p>
        </w:tc>
      </w:tr>
      <w:tr w:rsidR="00846BD4">
        <w:tc>
          <w:tcPr>
            <w:tcW w:w="7257" w:type="dxa"/>
          </w:tcPr>
          <w:p w:rsidR="00846BD4" w:rsidRDefault="00846BD4">
            <w:pPr>
              <w:pStyle w:val="ConsPlusNormal"/>
            </w:pPr>
            <w:r>
              <w:t>направить на бумажном носителе на почтовый адрес: _________________________________________________________</w:t>
            </w:r>
          </w:p>
        </w:tc>
        <w:tc>
          <w:tcPr>
            <w:tcW w:w="1809" w:type="dxa"/>
          </w:tcPr>
          <w:p w:rsidR="00846BD4" w:rsidRDefault="00846BD4">
            <w:pPr>
              <w:pStyle w:val="ConsPlusNormal"/>
            </w:pPr>
          </w:p>
        </w:tc>
      </w:tr>
      <w:tr w:rsidR="00846BD4">
        <w:tc>
          <w:tcPr>
            <w:tcW w:w="7257" w:type="dxa"/>
          </w:tcPr>
          <w:p w:rsidR="00846BD4" w:rsidRDefault="00846BD4">
            <w:pPr>
              <w:pStyle w:val="ConsPlusNormal"/>
              <w:jc w:val="center"/>
            </w:pPr>
            <w:r>
              <w:t>Указывается один из перечисленных способов</w:t>
            </w:r>
          </w:p>
        </w:tc>
        <w:tc>
          <w:tcPr>
            <w:tcW w:w="1809" w:type="dxa"/>
          </w:tcPr>
          <w:p w:rsidR="00846BD4" w:rsidRDefault="00846BD4">
            <w:pPr>
              <w:pStyle w:val="ConsPlusNormal"/>
            </w:pPr>
          </w:p>
        </w:tc>
      </w:tr>
    </w:tbl>
    <w:p w:rsidR="00846BD4" w:rsidRDefault="00846BD4">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118"/>
        <w:gridCol w:w="1814"/>
        <w:gridCol w:w="397"/>
        <w:gridCol w:w="3742"/>
      </w:tblGrid>
      <w:tr w:rsidR="00846BD4">
        <w:tc>
          <w:tcPr>
            <w:tcW w:w="3118" w:type="dxa"/>
            <w:tcBorders>
              <w:top w:val="nil"/>
              <w:left w:val="nil"/>
              <w:bottom w:val="nil"/>
              <w:right w:val="nil"/>
            </w:tcBorders>
            <w:vAlign w:val="bottom"/>
          </w:tcPr>
          <w:p w:rsidR="00846BD4" w:rsidRDefault="00846BD4">
            <w:pPr>
              <w:pStyle w:val="ConsPlusNormal"/>
            </w:pPr>
          </w:p>
        </w:tc>
        <w:tc>
          <w:tcPr>
            <w:tcW w:w="1814" w:type="dxa"/>
            <w:tcBorders>
              <w:top w:val="nil"/>
              <w:left w:val="nil"/>
              <w:bottom w:val="single" w:sz="4" w:space="0" w:color="auto"/>
              <w:right w:val="nil"/>
            </w:tcBorders>
            <w:vAlign w:val="bottom"/>
          </w:tcPr>
          <w:p w:rsidR="00846BD4" w:rsidRDefault="00846BD4">
            <w:pPr>
              <w:pStyle w:val="ConsPlusNormal"/>
            </w:pPr>
          </w:p>
        </w:tc>
        <w:tc>
          <w:tcPr>
            <w:tcW w:w="397" w:type="dxa"/>
            <w:tcBorders>
              <w:top w:val="nil"/>
              <w:left w:val="nil"/>
              <w:bottom w:val="nil"/>
              <w:right w:val="nil"/>
            </w:tcBorders>
            <w:vAlign w:val="bottom"/>
          </w:tcPr>
          <w:p w:rsidR="00846BD4" w:rsidRDefault="00846BD4">
            <w:pPr>
              <w:pStyle w:val="ConsPlusNormal"/>
            </w:pPr>
          </w:p>
        </w:tc>
        <w:tc>
          <w:tcPr>
            <w:tcW w:w="3742" w:type="dxa"/>
            <w:tcBorders>
              <w:top w:val="nil"/>
              <w:left w:val="nil"/>
              <w:bottom w:val="single" w:sz="4" w:space="0" w:color="auto"/>
              <w:right w:val="nil"/>
            </w:tcBorders>
            <w:vAlign w:val="bottom"/>
          </w:tcPr>
          <w:p w:rsidR="00846BD4" w:rsidRDefault="00846BD4">
            <w:pPr>
              <w:pStyle w:val="ConsPlusNormal"/>
            </w:pPr>
          </w:p>
        </w:tc>
      </w:tr>
      <w:tr w:rsidR="00846BD4">
        <w:tc>
          <w:tcPr>
            <w:tcW w:w="3118" w:type="dxa"/>
            <w:tcBorders>
              <w:top w:val="nil"/>
              <w:left w:val="nil"/>
              <w:bottom w:val="nil"/>
              <w:right w:val="nil"/>
            </w:tcBorders>
          </w:tcPr>
          <w:p w:rsidR="00846BD4" w:rsidRDefault="00846BD4">
            <w:pPr>
              <w:pStyle w:val="ConsPlusNormal"/>
            </w:pPr>
          </w:p>
        </w:tc>
        <w:tc>
          <w:tcPr>
            <w:tcW w:w="1814" w:type="dxa"/>
            <w:tcBorders>
              <w:top w:val="single" w:sz="4" w:space="0" w:color="auto"/>
              <w:left w:val="nil"/>
              <w:bottom w:val="nil"/>
              <w:right w:val="nil"/>
            </w:tcBorders>
          </w:tcPr>
          <w:p w:rsidR="00846BD4" w:rsidRDefault="00846BD4">
            <w:pPr>
              <w:pStyle w:val="ConsPlusNormal"/>
              <w:jc w:val="center"/>
            </w:pPr>
            <w:r>
              <w:t>(подпись)</w:t>
            </w:r>
          </w:p>
        </w:tc>
        <w:tc>
          <w:tcPr>
            <w:tcW w:w="397" w:type="dxa"/>
            <w:tcBorders>
              <w:top w:val="nil"/>
              <w:left w:val="nil"/>
              <w:bottom w:val="nil"/>
              <w:right w:val="nil"/>
            </w:tcBorders>
          </w:tcPr>
          <w:p w:rsidR="00846BD4" w:rsidRDefault="00846BD4">
            <w:pPr>
              <w:pStyle w:val="ConsPlusNormal"/>
              <w:jc w:val="center"/>
            </w:pPr>
          </w:p>
        </w:tc>
        <w:tc>
          <w:tcPr>
            <w:tcW w:w="3742" w:type="dxa"/>
            <w:tcBorders>
              <w:top w:val="single" w:sz="4" w:space="0" w:color="auto"/>
              <w:left w:val="nil"/>
              <w:bottom w:val="nil"/>
              <w:right w:val="nil"/>
            </w:tcBorders>
          </w:tcPr>
          <w:p w:rsidR="00846BD4" w:rsidRDefault="00846BD4">
            <w:pPr>
              <w:pStyle w:val="ConsPlusNormal"/>
              <w:jc w:val="center"/>
            </w:pPr>
            <w:r>
              <w:t>(фамилия, имя, отчество (при наличии))</w:t>
            </w:r>
          </w:p>
        </w:tc>
      </w:tr>
    </w:tbl>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jc w:val="right"/>
        <w:outlineLvl w:val="1"/>
      </w:pPr>
      <w:r>
        <w:t>Приложение 7</w:t>
      </w:r>
    </w:p>
    <w:p w:rsidR="00846BD4" w:rsidRDefault="00846BD4">
      <w:pPr>
        <w:pStyle w:val="ConsPlusNormal"/>
        <w:jc w:val="right"/>
      </w:pPr>
      <w:r>
        <w:t>к административному регламенту</w:t>
      </w:r>
    </w:p>
    <w:p w:rsidR="00846BD4" w:rsidRDefault="00846BD4">
      <w:pPr>
        <w:pStyle w:val="ConsPlusNormal"/>
        <w:jc w:val="right"/>
      </w:pPr>
      <w:r>
        <w:t>по предоставлению муниципальной услуги</w:t>
      </w:r>
    </w:p>
    <w:p w:rsidR="00846BD4" w:rsidRDefault="00846BD4">
      <w:pPr>
        <w:pStyle w:val="ConsPlusNormal"/>
        <w:jc w:val="right"/>
      </w:pPr>
      <w:r>
        <w:t>"Направление уведомления о соответствии</w:t>
      </w:r>
    </w:p>
    <w:p w:rsidR="00846BD4" w:rsidRDefault="00846BD4">
      <w:pPr>
        <w:pStyle w:val="ConsPlusNormal"/>
        <w:jc w:val="right"/>
      </w:pPr>
      <w:r>
        <w:t>указанных в уведомлении о планируемом</w:t>
      </w:r>
    </w:p>
    <w:p w:rsidR="00846BD4" w:rsidRDefault="00846BD4">
      <w:pPr>
        <w:pStyle w:val="ConsPlusNormal"/>
        <w:jc w:val="right"/>
      </w:pPr>
      <w:r>
        <w:lastRenderedPageBreak/>
        <w:t>строительстве параметров объекта</w:t>
      </w:r>
    </w:p>
    <w:p w:rsidR="00846BD4" w:rsidRDefault="00846BD4">
      <w:pPr>
        <w:pStyle w:val="ConsPlusNormal"/>
        <w:jc w:val="right"/>
      </w:pPr>
      <w:r>
        <w:t>индивидуального жилищного строительства</w:t>
      </w:r>
    </w:p>
    <w:p w:rsidR="00846BD4" w:rsidRDefault="00846BD4">
      <w:pPr>
        <w:pStyle w:val="ConsPlusNormal"/>
        <w:jc w:val="right"/>
      </w:pPr>
      <w:r>
        <w:t>или садового дома установленным параметрам</w:t>
      </w:r>
    </w:p>
    <w:p w:rsidR="00846BD4" w:rsidRDefault="00846BD4">
      <w:pPr>
        <w:pStyle w:val="ConsPlusNormal"/>
        <w:jc w:val="right"/>
      </w:pPr>
      <w:r>
        <w:t>и допустимости размещения объекта</w:t>
      </w:r>
    </w:p>
    <w:p w:rsidR="00846BD4" w:rsidRDefault="00846BD4">
      <w:pPr>
        <w:pStyle w:val="ConsPlusNormal"/>
        <w:jc w:val="right"/>
      </w:pPr>
      <w:r>
        <w:t>индивидуального жилищного строительства</w:t>
      </w:r>
    </w:p>
    <w:p w:rsidR="00846BD4" w:rsidRDefault="00846BD4">
      <w:pPr>
        <w:pStyle w:val="ConsPlusNormal"/>
        <w:jc w:val="right"/>
      </w:pPr>
      <w:r>
        <w:t>или садового дома на земельном участке",</w:t>
      </w:r>
    </w:p>
    <w:p w:rsidR="00846BD4" w:rsidRDefault="00846BD4">
      <w:pPr>
        <w:pStyle w:val="ConsPlusNormal"/>
        <w:jc w:val="right"/>
      </w:pPr>
      <w:r>
        <w:t>утвержденному постановлением</w:t>
      </w:r>
    </w:p>
    <w:p w:rsidR="00846BD4" w:rsidRDefault="00846BD4">
      <w:pPr>
        <w:pStyle w:val="ConsPlusNormal"/>
        <w:jc w:val="right"/>
      </w:pPr>
      <w:r>
        <w:t>администрации города Покачи</w:t>
      </w:r>
    </w:p>
    <w:p w:rsidR="00846BD4" w:rsidRDefault="00846BD4">
      <w:pPr>
        <w:pStyle w:val="ConsPlusNormal"/>
        <w:jc w:val="right"/>
      </w:pPr>
      <w:r>
        <w:t>от 21.08.2023 N 691</w:t>
      </w:r>
    </w:p>
    <w:p w:rsidR="00846BD4" w:rsidRDefault="00846BD4">
      <w:pPr>
        <w:pStyle w:val="ConsPlusNormal"/>
        <w:jc w:val="right"/>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598"/>
        <w:gridCol w:w="5473"/>
      </w:tblGrid>
      <w:tr w:rsidR="00846BD4">
        <w:tc>
          <w:tcPr>
            <w:tcW w:w="3598" w:type="dxa"/>
            <w:vMerge w:val="restart"/>
            <w:tcBorders>
              <w:top w:val="nil"/>
              <w:left w:val="nil"/>
              <w:bottom w:val="nil"/>
              <w:right w:val="nil"/>
            </w:tcBorders>
          </w:tcPr>
          <w:p w:rsidR="00846BD4" w:rsidRDefault="00846BD4">
            <w:pPr>
              <w:pStyle w:val="ConsPlusNormal"/>
            </w:pPr>
          </w:p>
        </w:tc>
        <w:tc>
          <w:tcPr>
            <w:tcW w:w="5473" w:type="dxa"/>
            <w:tcBorders>
              <w:top w:val="nil"/>
              <w:left w:val="nil"/>
              <w:bottom w:val="nil"/>
              <w:right w:val="nil"/>
            </w:tcBorders>
          </w:tcPr>
          <w:p w:rsidR="00846BD4" w:rsidRDefault="00846BD4">
            <w:pPr>
              <w:pStyle w:val="ConsPlusNormal"/>
              <w:jc w:val="both"/>
            </w:pPr>
            <w:r>
              <w:t>Кому</w:t>
            </w:r>
          </w:p>
        </w:tc>
      </w:tr>
      <w:tr w:rsidR="00846BD4">
        <w:tc>
          <w:tcPr>
            <w:tcW w:w="3598" w:type="dxa"/>
            <w:vMerge/>
            <w:tcBorders>
              <w:top w:val="nil"/>
              <w:left w:val="nil"/>
              <w:bottom w:val="nil"/>
              <w:right w:val="nil"/>
            </w:tcBorders>
          </w:tcPr>
          <w:p w:rsidR="00846BD4" w:rsidRDefault="00846BD4">
            <w:pPr>
              <w:pStyle w:val="ConsPlusNormal"/>
            </w:pPr>
          </w:p>
        </w:tc>
        <w:tc>
          <w:tcPr>
            <w:tcW w:w="5473" w:type="dxa"/>
            <w:tcBorders>
              <w:top w:val="nil"/>
              <w:left w:val="nil"/>
              <w:bottom w:val="single" w:sz="4" w:space="0" w:color="auto"/>
              <w:right w:val="nil"/>
            </w:tcBorders>
          </w:tcPr>
          <w:p w:rsidR="00846BD4" w:rsidRDefault="00846BD4">
            <w:pPr>
              <w:pStyle w:val="ConsPlusNormal"/>
              <w:jc w:val="both"/>
            </w:pPr>
          </w:p>
        </w:tc>
      </w:tr>
      <w:tr w:rsidR="00846BD4">
        <w:tc>
          <w:tcPr>
            <w:tcW w:w="3598" w:type="dxa"/>
            <w:vMerge/>
            <w:tcBorders>
              <w:top w:val="nil"/>
              <w:left w:val="nil"/>
              <w:bottom w:val="nil"/>
              <w:right w:val="nil"/>
            </w:tcBorders>
          </w:tcPr>
          <w:p w:rsidR="00846BD4" w:rsidRDefault="00846BD4">
            <w:pPr>
              <w:pStyle w:val="ConsPlusNormal"/>
            </w:pPr>
          </w:p>
        </w:tc>
        <w:tc>
          <w:tcPr>
            <w:tcW w:w="5473" w:type="dxa"/>
            <w:tcBorders>
              <w:top w:val="single" w:sz="4" w:space="0" w:color="auto"/>
              <w:left w:val="nil"/>
              <w:bottom w:val="nil"/>
              <w:right w:val="nil"/>
            </w:tcBorders>
          </w:tcPr>
          <w:p w:rsidR="00846BD4" w:rsidRDefault="00846BD4">
            <w:pPr>
              <w:pStyle w:val="ConsPlusNormal"/>
              <w:jc w:val="center"/>
            </w:pPr>
            <w: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&lt;*&gt;, ОГРН - для юридического лица</w:t>
            </w:r>
          </w:p>
        </w:tc>
      </w:tr>
      <w:tr w:rsidR="00846BD4">
        <w:tc>
          <w:tcPr>
            <w:tcW w:w="3598" w:type="dxa"/>
            <w:vMerge/>
            <w:tcBorders>
              <w:top w:val="nil"/>
              <w:left w:val="nil"/>
              <w:bottom w:val="nil"/>
              <w:right w:val="nil"/>
            </w:tcBorders>
          </w:tcPr>
          <w:p w:rsidR="00846BD4" w:rsidRDefault="00846BD4">
            <w:pPr>
              <w:pStyle w:val="ConsPlusNormal"/>
            </w:pPr>
          </w:p>
        </w:tc>
        <w:tc>
          <w:tcPr>
            <w:tcW w:w="5473" w:type="dxa"/>
            <w:tcBorders>
              <w:top w:val="nil"/>
              <w:left w:val="nil"/>
              <w:bottom w:val="single" w:sz="4" w:space="0" w:color="auto"/>
              <w:right w:val="nil"/>
            </w:tcBorders>
          </w:tcPr>
          <w:p w:rsidR="00846BD4" w:rsidRDefault="00846BD4">
            <w:pPr>
              <w:pStyle w:val="ConsPlusNormal"/>
              <w:jc w:val="both"/>
            </w:pPr>
          </w:p>
        </w:tc>
      </w:tr>
      <w:tr w:rsidR="00846BD4">
        <w:tblPrEx>
          <w:tblBorders>
            <w:insideH w:val="single" w:sz="4" w:space="0" w:color="auto"/>
          </w:tblBorders>
        </w:tblPrEx>
        <w:tc>
          <w:tcPr>
            <w:tcW w:w="3598" w:type="dxa"/>
            <w:vMerge/>
            <w:tcBorders>
              <w:top w:val="nil"/>
              <w:left w:val="nil"/>
              <w:bottom w:val="nil"/>
              <w:right w:val="nil"/>
            </w:tcBorders>
          </w:tcPr>
          <w:p w:rsidR="00846BD4" w:rsidRDefault="00846BD4">
            <w:pPr>
              <w:pStyle w:val="ConsPlusNormal"/>
            </w:pPr>
          </w:p>
        </w:tc>
        <w:tc>
          <w:tcPr>
            <w:tcW w:w="5473" w:type="dxa"/>
            <w:tcBorders>
              <w:top w:val="single" w:sz="4" w:space="0" w:color="auto"/>
              <w:left w:val="nil"/>
              <w:bottom w:val="nil"/>
              <w:right w:val="nil"/>
            </w:tcBorders>
          </w:tcPr>
          <w:p w:rsidR="00846BD4" w:rsidRDefault="00846BD4">
            <w:pPr>
              <w:pStyle w:val="ConsPlusNormal"/>
              <w:jc w:val="center"/>
            </w:pPr>
            <w:r>
              <w:t>почтовый индекс и адрес, телефон, адрес электронной почты застройщика)</w:t>
            </w:r>
          </w:p>
        </w:tc>
      </w:tr>
    </w:tbl>
    <w:p w:rsidR="00846BD4" w:rsidRDefault="00846BD4">
      <w:pPr>
        <w:pStyle w:val="ConsPlusNormal"/>
        <w:ind w:firstLine="540"/>
        <w:jc w:val="both"/>
      </w:pPr>
    </w:p>
    <w:p w:rsidR="00846BD4" w:rsidRDefault="00846BD4">
      <w:pPr>
        <w:pStyle w:val="ConsPlusNonformat"/>
        <w:jc w:val="both"/>
      </w:pPr>
      <w:bookmarkStart w:id="51" w:name="P1061"/>
      <w:bookmarkEnd w:id="51"/>
      <w:r>
        <w:t xml:space="preserve">                                  РЕШЕНИЕ</w:t>
      </w:r>
    </w:p>
    <w:p w:rsidR="00846BD4" w:rsidRDefault="00846BD4">
      <w:pPr>
        <w:pStyle w:val="ConsPlusNonformat"/>
        <w:jc w:val="both"/>
      </w:pPr>
      <w:r>
        <w:t xml:space="preserve">              об отказе во внесении исправлений в уведомление</w:t>
      </w:r>
    </w:p>
    <w:p w:rsidR="00846BD4" w:rsidRDefault="00846BD4">
      <w:pPr>
        <w:pStyle w:val="ConsPlusNonformat"/>
        <w:jc w:val="both"/>
      </w:pPr>
      <w:r>
        <w:t xml:space="preserve">           о соответствии указанных в уведомлении о планируемых</w:t>
      </w:r>
    </w:p>
    <w:p w:rsidR="00846BD4" w:rsidRDefault="00846BD4">
      <w:pPr>
        <w:pStyle w:val="ConsPlusNonformat"/>
        <w:jc w:val="both"/>
      </w:pPr>
      <w:r>
        <w:t xml:space="preserve">          строительстве или реконструкции объекта индивидуального</w:t>
      </w:r>
    </w:p>
    <w:p w:rsidR="00846BD4" w:rsidRDefault="00846BD4">
      <w:pPr>
        <w:pStyle w:val="ConsPlusNonformat"/>
        <w:jc w:val="both"/>
      </w:pPr>
      <w:r>
        <w:t xml:space="preserve">       жилищного строительства или садового дома параметров объекта</w:t>
      </w:r>
    </w:p>
    <w:p w:rsidR="00846BD4" w:rsidRDefault="00846BD4">
      <w:pPr>
        <w:pStyle w:val="ConsPlusNonformat"/>
        <w:jc w:val="both"/>
      </w:pPr>
      <w:r>
        <w:t xml:space="preserve">         индивидуального жилищного строительства или садового дома</w:t>
      </w:r>
    </w:p>
    <w:p w:rsidR="00846BD4" w:rsidRDefault="00846BD4">
      <w:pPr>
        <w:pStyle w:val="ConsPlusNonformat"/>
        <w:jc w:val="both"/>
      </w:pPr>
      <w:r>
        <w:t xml:space="preserve">        установленным параметрам и допустимости размещения объекта</w:t>
      </w:r>
    </w:p>
    <w:p w:rsidR="00846BD4" w:rsidRDefault="00846BD4">
      <w:pPr>
        <w:pStyle w:val="ConsPlusNonformat"/>
        <w:jc w:val="both"/>
      </w:pPr>
      <w:r>
        <w:t xml:space="preserve">         индивидуального жилищного строительства или садового дома</w:t>
      </w:r>
    </w:p>
    <w:p w:rsidR="00846BD4" w:rsidRDefault="00846BD4">
      <w:pPr>
        <w:pStyle w:val="ConsPlusNonformat"/>
        <w:jc w:val="both"/>
      </w:pPr>
      <w:r>
        <w:t xml:space="preserve">                           на земельном участке</w:t>
      </w:r>
    </w:p>
    <w:p w:rsidR="00846BD4" w:rsidRDefault="00846BD4">
      <w:pPr>
        <w:pStyle w:val="ConsPlusNonformat"/>
        <w:jc w:val="both"/>
      </w:pPr>
      <w:r>
        <w:t xml:space="preserve">                           (далее - уведомление)</w:t>
      </w:r>
    </w:p>
    <w:p w:rsidR="00846BD4" w:rsidRDefault="00846BD4">
      <w:pPr>
        <w:pStyle w:val="ConsPlusNonformat"/>
        <w:jc w:val="both"/>
      </w:pPr>
    </w:p>
    <w:p w:rsidR="00846BD4" w:rsidRDefault="00846BD4">
      <w:pPr>
        <w:pStyle w:val="ConsPlusNonformat"/>
        <w:jc w:val="both"/>
      </w:pPr>
      <w:r>
        <w:t>___________________________________________________________________________</w:t>
      </w:r>
    </w:p>
    <w:p w:rsidR="00846BD4" w:rsidRDefault="00846BD4">
      <w:pPr>
        <w:pStyle w:val="ConsPlusNonformat"/>
        <w:jc w:val="both"/>
      </w:pPr>
      <w:r>
        <w:t>(наименование уполномоченного на выдачу разрешений на строительство органа</w:t>
      </w:r>
    </w:p>
    <w:p w:rsidR="00846BD4" w:rsidRDefault="00846BD4">
      <w:pPr>
        <w:pStyle w:val="ConsPlusNonformat"/>
        <w:jc w:val="both"/>
      </w:pPr>
      <w:r>
        <w:t xml:space="preserve">                         местного самоуправления)</w:t>
      </w:r>
    </w:p>
    <w:p w:rsidR="00846BD4" w:rsidRDefault="00846BD4">
      <w:pPr>
        <w:pStyle w:val="ConsPlusNonformat"/>
        <w:jc w:val="both"/>
      </w:pPr>
      <w:r>
        <w:t>по  результатам рассмотрения заявления об исправлении допущенных опечаток и</w:t>
      </w:r>
    </w:p>
    <w:p w:rsidR="00846BD4" w:rsidRDefault="00846BD4">
      <w:pPr>
        <w:pStyle w:val="ConsPlusNonformat"/>
        <w:jc w:val="both"/>
      </w:pPr>
      <w:r>
        <w:t>ошибок в уведомлении от _________________ N ____________ принято решение об</w:t>
      </w:r>
    </w:p>
    <w:p w:rsidR="00846BD4" w:rsidRDefault="00846BD4">
      <w:pPr>
        <w:pStyle w:val="ConsPlusNonformat"/>
        <w:jc w:val="both"/>
      </w:pPr>
      <w:r>
        <w:t xml:space="preserve">                           (дата и номер регистрации)</w:t>
      </w:r>
    </w:p>
    <w:p w:rsidR="00846BD4" w:rsidRDefault="00846BD4">
      <w:pPr>
        <w:pStyle w:val="ConsPlusNonformat"/>
        <w:jc w:val="both"/>
      </w:pPr>
      <w:r>
        <w:t>отказе во внесении исправлений в уведомление.</w:t>
      </w:r>
    </w:p>
    <w:p w:rsidR="00846BD4" w:rsidRDefault="00846BD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701"/>
        <w:gridCol w:w="4365"/>
        <w:gridCol w:w="3005"/>
      </w:tblGrid>
      <w:tr w:rsidR="00846BD4">
        <w:tc>
          <w:tcPr>
            <w:tcW w:w="1701" w:type="dxa"/>
            <w:vAlign w:val="center"/>
          </w:tcPr>
          <w:p w:rsidR="00846BD4" w:rsidRDefault="00846BD4">
            <w:pPr>
              <w:pStyle w:val="ConsPlusNormal"/>
              <w:jc w:val="center"/>
            </w:pPr>
            <w:r>
              <w:t>N пункта административного регламента</w:t>
            </w:r>
          </w:p>
        </w:tc>
        <w:tc>
          <w:tcPr>
            <w:tcW w:w="4365" w:type="dxa"/>
            <w:vAlign w:val="center"/>
          </w:tcPr>
          <w:p w:rsidR="00846BD4" w:rsidRDefault="00846BD4">
            <w:pPr>
              <w:pStyle w:val="ConsPlusNormal"/>
              <w:jc w:val="center"/>
            </w:pPr>
            <w:r>
              <w:t>Наименование основания для отказа во внесении исправлений в уведомление в соответствии с административным регламентом</w:t>
            </w:r>
          </w:p>
        </w:tc>
        <w:tc>
          <w:tcPr>
            <w:tcW w:w="3005" w:type="dxa"/>
            <w:vAlign w:val="center"/>
          </w:tcPr>
          <w:p w:rsidR="00846BD4" w:rsidRDefault="00846BD4">
            <w:pPr>
              <w:pStyle w:val="ConsPlusNormal"/>
              <w:jc w:val="center"/>
            </w:pPr>
            <w:r>
              <w:t>Разъяснение причин отказа во внесении исправлений в уведомление</w:t>
            </w:r>
          </w:p>
        </w:tc>
      </w:tr>
      <w:tr w:rsidR="00846BD4">
        <w:tc>
          <w:tcPr>
            <w:tcW w:w="1701" w:type="dxa"/>
          </w:tcPr>
          <w:p w:rsidR="00846BD4" w:rsidRDefault="00846BD4">
            <w:pPr>
              <w:pStyle w:val="ConsPlusNormal"/>
            </w:pPr>
            <w:hyperlink w:anchor="P122">
              <w:r>
                <w:rPr>
                  <w:color w:val="0000FF"/>
                </w:rPr>
                <w:t>подпункт "а" пункта 3 части 8 статьи 2</w:t>
              </w:r>
            </w:hyperlink>
          </w:p>
        </w:tc>
        <w:tc>
          <w:tcPr>
            <w:tcW w:w="4365" w:type="dxa"/>
          </w:tcPr>
          <w:p w:rsidR="00846BD4" w:rsidRDefault="00846BD4">
            <w:pPr>
              <w:pStyle w:val="ConsPlusNormal"/>
            </w:pPr>
            <w:r>
              <w:t xml:space="preserve">несоответствие заявителя кругу лиц, указанных в </w:t>
            </w:r>
            <w:hyperlink w:anchor="P40">
              <w:r>
                <w:rPr>
                  <w:color w:val="0000FF"/>
                </w:rPr>
                <w:t>пункте 1 части 2 статьи 1</w:t>
              </w:r>
            </w:hyperlink>
            <w:r>
              <w:t xml:space="preserve"> административного регламента</w:t>
            </w:r>
          </w:p>
        </w:tc>
        <w:tc>
          <w:tcPr>
            <w:tcW w:w="3005" w:type="dxa"/>
          </w:tcPr>
          <w:p w:rsidR="00846BD4" w:rsidRDefault="00846BD4">
            <w:pPr>
              <w:pStyle w:val="ConsPlusNormal"/>
            </w:pPr>
            <w:r>
              <w:t>Указываются основания такого вывода</w:t>
            </w:r>
          </w:p>
        </w:tc>
      </w:tr>
      <w:tr w:rsidR="00846BD4">
        <w:tc>
          <w:tcPr>
            <w:tcW w:w="1701" w:type="dxa"/>
          </w:tcPr>
          <w:p w:rsidR="00846BD4" w:rsidRDefault="00846BD4">
            <w:pPr>
              <w:pStyle w:val="ConsPlusNormal"/>
            </w:pPr>
            <w:hyperlink w:anchor="P123">
              <w:r>
                <w:rPr>
                  <w:color w:val="0000FF"/>
                </w:rPr>
                <w:t>подпункт "б" пункта 3 части 8 статьи 2</w:t>
              </w:r>
            </w:hyperlink>
          </w:p>
        </w:tc>
        <w:tc>
          <w:tcPr>
            <w:tcW w:w="4365" w:type="dxa"/>
          </w:tcPr>
          <w:p w:rsidR="00846BD4" w:rsidRDefault="00846BD4">
            <w:pPr>
              <w:pStyle w:val="ConsPlusNormal"/>
            </w:pPr>
            <w:r>
              <w:t>отсутствие опечатки или ошибки в уведомлении</w:t>
            </w:r>
          </w:p>
        </w:tc>
        <w:tc>
          <w:tcPr>
            <w:tcW w:w="3005" w:type="dxa"/>
          </w:tcPr>
          <w:p w:rsidR="00846BD4" w:rsidRDefault="00846BD4">
            <w:pPr>
              <w:pStyle w:val="ConsPlusNormal"/>
            </w:pPr>
            <w:r>
              <w:t>Указываются основания такого вывода</w:t>
            </w:r>
          </w:p>
        </w:tc>
      </w:tr>
    </w:tbl>
    <w:p w:rsidR="00846BD4" w:rsidRDefault="00846BD4">
      <w:pPr>
        <w:pStyle w:val="ConsPlusNormal"/>
        <w:ind w:firstLine="540"/>
        <w:jc w:val="both"/>
      </w:pPr>
    </w:p>
    <w:p w:rsidR="00846BD4" w:rsidRDefault="00846BD4">
      <w:pPr>
        <w:pStyle w:val="ConsPlusNonformat"/>
        <w:jc w:val="both"/>
      </w:pPr>
      <w:r>
        <w:t xml:space="preserve">    Вы  вправе  повторно  обратиться с заявлением об исправлении допущенных</w:t>
      </w:r>
    </w:p>
    <w:p w:rsidR="00846BD4" w:rsidRDefault="00846BD4">
      <w:pPr>
        <w:pStyle w:val="ConsPlusNonformat"/>
        <w:jc w:val="both"/>
      </w:pPr>
      <w:r>
        <w:t>опечаток и ошибок в уведомлении после устранения указанных нарушений.</w:t>
      </w:r>
    </w:p>
    <w:p w:rsidR="00846BD4" w:rsidRDefault="00846BD4">
      <w:pPr>
        <w:pStyle w:val="ConsPlusNonformat"/>
        <w:jc w:val="both"/>
      </w:pPr>
      <w:r>
        <w:t xml:space="preserve">    Данный   отказ   может   быть  обжалован  в  досудебном  порядке  путем</w:t>
      </w:r>
    </w:p>
    <w:p w:rsidR="00846BD4" w:rsidRDefault="00846BD4">
      <w:pPr>
        <w:pStyle w:val="ConsPlusNonformat"/>
        <w:jc w:val="both"/>
      </w:pPr>
      <w:r>
        <w:t>направления жалобы в ______________________________________________________</w:t>
      </w:r>
    </w:p>
    <w:p w:rsidR="00846BD4" w:rsidRDefault="00846BD4">
      <w:pPr>
        <w:pStyle w:val="ConsPlusNonformat"/>
        <w:jc w:val="both"/>
      </w:pPr>
      <w:r>
        <w:t>__________________________________________________________________________,</w:t>
      </w:r>
    </w:p>
    <w:p w:rsidR="00846BD4" w:rsidRDefault="00846BD4">
      <w:pPr>
        <w:pStyle w:val="ConsPlusNonformat"/>
        <w:jc w:val="both"/>
      </w:pPr>
      <w:r>
        <w:t>а также в судебном порядке.</w:t>
      </w:r>
    </w:p>
    <w:p w:rsidR="00846BD4" w:rsidRDefault="00846BD4">
      <w:pPr>
        <w:pStyle w:val="ConsPlusNonformat"/>
        <w:jc w:val="both"/>
      </w:pPr>
      <w:r>
        <w:t xml:space="preserve">    Дополнительно информируем: ____________________________________________</w:t>
      </w:r>
    </w:p>
    <w:p w:rsidR="00846BD4" w:rsidRDefault="00846BD4">
      <w:pPr>
        <w:pStyle w:val="ConsPlusNonformat"/>
        <w:jc w:val="both"/>
      </w:pPr>
      <w:r>
        <w:t>__________________________________________________________________________.</w:t>
      </w:r>
    </w:p>
    <w:p w:rsidR="00846BD4" w:rsidRDefault="00846BD4">
      <w:pPr>
        <w:pStyle w:val="ConsPlusNonformat"/>
        <w:jc w:val="both"/>
      </w:pPr>
      <w:r>
        <w:t xml:space="preserve">   (указывается информация, необходимая для устранения причин отказа во</w:t>
      </w:r>
    </w:p>
    <w:p w:rsidR="00846BD4" w:rsidRDefault="00846BD4">
      <w:pPr>
        <w:pStyle w:val="ConsPlusNonformat"/>
        <w:jc w:val="both"/>
      </w:pPr>
      <w:r>
        <w:t>внесении исправлений в уведомление, а также иная дополнительная информация</w:t>
      </w:r>
    </w:p>
    <w:p w:rsidR="00846BD4" w:rsidRDefault="00846BD4">
      <w:pPr>
        <w:pStyle w:val="ConsPlusNonformat"/>
        <w:jc w:val="both"/>
      </w:pPr>
      <w:r>
        <w:t xml:space="preserve">                               при наличии)</w:t>
      </w:r>
    </w:p>
    <w:p w:rsidR="00846BD4" w:rsidRDefault="00846BD4">
      <w:pPr>
        <w:pStyle w:val="ConsPlusNormal"/>
        <w:ind w:firstLine="540"/>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608"/>
        <w:gridCol w:w="595"/>
        <w:gridCol w:w="1701"/>
        <w:gridCol w:w="709"/>
        <w:gridCol w:w="3458"/>
      </w:tblGrid>
      <w:tr w:rsidR="00846BD4">
        <w:tc>
          <w:tcPr>
            <w:tcW w:w="2608" w:type="dxa"/>
            <w:tcBorders>
              <w:top w:val="nil"/>
              <w:left w:val="nil"/>
              <w:bottom w:val="single" w:sz="4" w:space="0" w:color="auto"/>
              <w:right w:val="nil"/>
            </w:tcBorders>
            <w:vAlign w:val="bottom"/>
          </w:tcPr>
          <w:p w:rsidR="00846BD4" w:rsidRDefault="00846BD4">
            <w:pPr>
              <w:pStyle w:val="ConsPlusNormal"/>
            </w:pPr>
          </w:p>
        </w:tc>
        <w:tc>
          <w:tcPr>
            <w:tcW w:w="595" w:type="dxa"/>
            <w:tcBorders>
              <w:top w:val="nil"/>
              <w:left w:val="nil"/>
              <w:bottom w:val="nil"/>
              <w:right w:val="nil"/>
            </w:tcBorders>
            <w:vAlign w:val="bottom"/>
          </w:tcPr>
          <w:p w:rsidR="00846BD4" w:rsidRDefault="00846BD4">
            <w:pPr>
              <w:pStyle w:val="ConsPlusNormal"/>
            </w:pPr>
          </w:p>
        </w:tc>
        <w:tc>
          <w:tcPr>
            <w:tcW w:w="1701" w:type="dxa"/>
            <w:tcBorders>
              <w:top w:val="nil"/>
              <w:left w:val="nil"/>
              <w:bottom w:val="single" w:sz="4" w:space="0" w:color="auto"/>
              <w:right w:val="nil"/>
            </w:tcBorders>
            <w:vAlign w:val="bottom"/>
          </w:tcPr>
          <w:p w:rsidR="00846BD4" w:rsidRDefault="00846BD4">
            <w:pPr>
              <w:pStyle w:val="ConsPlusNormal"/>
            </w:pPr>
          </w:p>
        </w:tc>
        <w:tc>
          <w:tcPr>
            <w:tcW w:w="709" w:type="dxa"/>
            <w:tcBorders>
              <w:top w:val="nil"/>
              <w:left w:val="nil"/>
              <w:bottom w:val="nil"/>
              <w:right w:val="nil"/>
            </w:tcBorders>
            <w:vAlign w:val="bottom"/>
          </w:tcPr>
          <w:p w:rsidR="00846BD4" w:rsidRDefault="00846BD4">
            <w:pPr>
              <w:pStyle w:val="ConsPlusNormal"/>
            </w:pPr>
          </w:p>
        </w:tc>
        <w:tc>
          <w:tcPr>
            <w:tcW w:w="3458" w:type="dxa"/>
            <w:tcBorders>
              <w:top w:val="nil"/>
              <w:left w:val="nil"/>
              <w:bottom w:val="single" w:sz="4" w:space="0" w:color="auto"/>
              <w:right w:val="nil"/>
            </w:tcBorders>
            <w:vAlign w:val="bottom"/>
          </w:tcPr>
          <w:p w:rsidR="00846BD4" w:rsidRDefault="00846BD4">
            <w:pPr>
              <w:pStyle w:val="ConsPlusNormal"/>
            </w:pPr>
          </w:p>
        </w:tc>
      </w:tr>
      <w:tr w:rsidR="00846BD4">
        <w:tblPrEx>
          <w:tblBorders>
            <w:insideH w:val="none" w:sz="0" w:space="0" w:color="auto"/>
          </w:tblBorders>
        </w:tblPrEx>
        <w:tc>
          <w:tcPr>
            <w:tcW w:w="2608" w:type="dxa"/>
            <w:tcBorders>
              <w:top w:val="single" w:sz="4" w:space="0" w:color="auto"/>
              <w:left w:val="nil"/>
              <w:bottom w:val="nil"/>
              <w:right w:val="nil"/>
            </w:tcBorders>
          </w:tcPr>
          <w:p w:rsidR="00846BD4" w:rsidRDefault="00846BD4">
            <w:pPr>
              <w:pStyle w:val="ConsPlusNormal"/>
              <w:jc w:val="center"/>
            </w:pPr>
            <w:r>
              <w:t>(должность)</w:t>
            </w:r>
          </w:p>
        </w:tc>
        <w:tc>
          <w:tcPr>
            <w:tcW w:w="595" w:type="dxa"/>
            <w:tcBorders>
              <w:top w:val="nil"/>
              <w:left w:val="nil"/>
              <w:bottom w:val="nil"/>
              <w:right w:val="nil"/>
            </w:tcBorders>
          </w:tcPr>
          <w:p w:rsidR="00846BD4" w:rsidRDefault="00846BD4">
            <w:pPr>
              <w:pStyle w:val="ConsPlusNormal"/>
              <w:jc w:val="center"/>
            </w:pPr>
          </w:p>
        </w:tc>
        <w:tc>
          <w:tcPr>
            <w:tcW w:w="1701" w:type="dxa"/>
            <w:tcBorders>
              <w:top w:val="single" w:sz="4" w:space="0" w:color="auto"/>
              <w:left w:val="nil"/>
              <w:bottom w:val="nil"/>
              <w:right w:val="nil"/>
            </w:tcBorders>
          </w:tcPr>
          <w:p w:rsidR="00846BD4" w:rsidRDefault="00846BD4">
            <w:pPr>
              <w:pStyle w:val="ConsPlusNormal"/>
              <w:jc w:val="center"/>
            </w:pPr>
            <w:r>
              <w:t>(подпись)</w:t>
            </w:r>
          </w:p>
        </w:tc>
        <w:tc>
          <w:tcPr>
            <w:tcW w:w="709" w:type="dxa"/>
            <w:tcBorders>
              <w:top w:val="nil"/>
              <w:left w:val="nil"/>
              <w:bottom w:val="nil"/>
              <w:right w:val="nil"/>
            </w:tcBorders>
          </w:tcPr>
          <w:p w:rsidR="00846BD4" w:rsidRDefault="00846BD4">
            <w:pPr>
              <w:pStyle w:val="ConsPlusNormal"/>
              <w:jc w:val="center"/>
            </w:pPr>
          </w:p>
        </w:tc>
        <w:tc>
          <w:tcPr>
            <w:tcW w:w="3458" w:type="dxa"/>
            <w:tcBorders>
              <w:top w:val="single" w:sz="4" w:space="0" w:color="auto"/>
              <w:left w:val="nil"/>
              <w:bottom w:val="nil"/>
              <w:right w:val="nil"/>
            </w:tcBorders>
          </w:tcPr>
          <w:p w:rsidR="00846BD4" w:rsidRDefault="00846BD4">
            <w:pPr>
              <w:pStyle w:val="ConsPlusNormal"/>
              <w:jc w:val="center"/>
            </w:pPr>
            <w:r>
              <w:t>(фамилия, имя, отчество (при наличии))</w:t>
            </w:r>
          </w:p>
        </w:tc>
      </w:tr>
      <w:tr w:rsidR="00846BD4">
        <w:tblPrEx>
          <w:tblBorders>
            <w:insideH w:val="none" w:sz="0" w:space="0" w:color="auto"/>
          </w:tblBorders>
        </w:tblPrEx>
        <w:tc>
          <w:tcPr>
            <w:tcW w:w="9071" w:type="dxa"/>
            <w:gridSpan w:val="5"/>
            <w:tcBorders>
              <w:top w:val="nil"/>
              <w:left w:val="nil"/>
              <w:bottom w:val="nil"/>
              <w:right w:val="nil"/>
            </w:tcBorders>
          </w:tcPr>
          <w:p w:rsidR="00846BD4" w:rsidRDefault="00846BD4">
            <w:pPr>
              <w:pStyle w:val="ConsPlusNormal"/>
            </w:pPr>
            <w:r>
              <w:t>Дата</w:t>
            </w:r>
          </w:p>
        </w:tc>
      </w:tr>
    </w:tbl>
    <w:p w:rsidR="00846BD4" w:rsidRDefault="00846BD4">
      <w:pPr>
        <w:pStyle w:val="ConsPlusNormal"/>
        <w:ind w:firstLine="540"/>
        <w:jc w:val="both"/>
      </w:pPr>
    </w:p>
    <w:p w:rsidR="00846BD4" w:rsidRDefault="00846BD4">
      <w:pPr>
        <w:pStyle w:val="ConsPlusNormal"/>
        <w:ind w:firstLine="540"/>
        <w:jc w:val="both"/>
      </w:pPr>
      <w:r>
        <w:t>--------------------------------</w:t>
      </w:r>
    </w:p>
    <w:p w:rsidR="00846BD4" w:rsidRDefault="00846BD4">
      <w:pPr>
        <w:pStyle w:val="ConsPlusNormal"/>
        <w:spacing w:before="220"/>
        <w:ind w:firstLine="540"/>
        <w:jc w:val="both"/>
      </w:pPr>
      <w:r>
        <w:t>&lt;*&gt; Сведения об ИНН в отношении иностранного юридического лица не указываются.</w:t>
      </w:r>
    </w:p>
    <w:p w:rsidR="00846BD4" w:rsidRDefault="00846BD4">
      <w:pPr>
        <w:pStyle w:val="ConsPlusNormal"/>
        <w:ind w:firstLine="540"/>
        <w:jc w:val="both"/>
      </w:pPr>
    </w:p>
    <w:p w:rsidR="00846BD4" w:rsidRDefault="00846BD4">
      <w:pPr>
        <w:pStyle w:val="ConsPlusNormal"/>
        <w:ind w:firstLine="540"/>
        <w:jc w:val="both"/>
      </w:pPr>
    </w:p>
    <w:p w:rsidR="00846BD4" w:rsidRDefault="00846BD4">
      <w:pPr>
        <w:pStyle w:val="ConsPlusNormal"/>
        <w:pBdr>
          <w:bottom w:val="single" w:sz="6" w:space="0" w:color="auto"/>
        </w:pBdr>
        <w:spacing w:before="100" w:after="100"/>
        <w:jc w:val="both"/>
        <w:rPr>
          <w:sz w:val="2"/>
          <w:szCs w:val="2"/>
        </w:rPr>
      </w:pPr>
    </w:p>
    <w:p w:rsidR="007E5C60" w:rsidRDefault="007E5C60">
      <w:bookmarkStart w:id="52" w:name="_GoBack"/>
      <w:bookmarkEnd w:id="52"/>
    </w:p>
    <w:sectPr w:rsidR="007E5C60" w:rsidSect="007A35E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6BD4"/>
    <w:rsid w:val="00272C10"/>
    <w:rsid w:val="007E5C60"/>
    <w:rsid w:val="00846B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46BD4"/>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846BD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846BD4"/>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846BD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846BD4"/>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846BD4"/>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846BD4"/>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846BD4"/>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46BD4"/>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846BD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846BD4"/>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846BD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846BD4"/>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846BD4"/>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846BD4"/>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846BD4"/>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494926&amp;dst=2602" TargetMode="External"/><Relationship Id="rId18" Type="http://schemas.openxmlformats.org/officeDocument/2006/relationships/hyperlink" Target="https://login.consultant.ru/link/?req=doc&amp;base=LAW&amp;n=487790" TargetMode="External"/><Relationship Id="rId26" Type="http://schemas.openxmlformats.org/officeDocument/2006/relationships/hyperlink" Target="https://login.consultant.ru/link/?req=doc&amp;base=LAW&amp;n=494996&amp;dst=43" TargetMode="External"/><Relationship Id="rId39" Type="http://schemas.openxmlformats.org/officeDocument/2006/relationships/hyperlink" Target="https://login.consultant.ru/link/?req=doc&amp;base=LAW&amp;n=494926&amp;dst=2606" TargetMode="External"/><Relationship Id="rId21" Type="http://schemas.openxmlformats.org/officeDocument/2006/relationships/hyperlink" Target="https://login.consultant.ru/link/?req=doc&amp;base=LAW&amp;n=494926&amp;dst=3880" TargetMode="External"/><Relationship Id="rId34" Type="http://schemas.openxmlformats.org/officeDocument/2006/relationships/hyperlink" Target="https://login.consultant.ru/link/?req=doc&amp;base=LAW&amp;n=494926" TargetMode="External"/><Relationship Id="rId42" Type="http://schemas.openxmlformats.org/officeDocument/2006/relationships/hyperlink" Target="https://login.consultant.ru/link/?req=doc&amp;base=LAW&amp;n=494926&amp;dst=3880" TargetMode="External"/><Relationship Id="rId47" Type="http://schemas.openxmlformats.org/officeDocument/2006/relationships/hyperlink" Target="https://login.consultant.ru/link/?req=doc&amp;base=LAW&amp;n=494926&amp;dst=2606" TargetMode="External"/><Relationship Id="rId50" Type="http://schemas.openxmlformats.org/officeDocument/2006/relationships/hyperlink" Target="https://login.consultant.ru/link/?req=doc&amp;base=LAW&amp;n=494926&amp;dst=2606" TargetMode="External"/><Relationship Id="rId55" Type="http://schemas.openxmlformats.org/officeDocument/2006/relationships/hyperlink" Target="https://login.consultant.ru/link/?req=doc&amp;base=LAW&amp;n=311791" TargetMode="External"/><Relationship Id="rId63" Type="http://schemas.openxmlformats.org/officeDocument/2006/relationships/theme" Target="theme/theme1.xml"/><Relationship Id="rId7" Type="http://schemas.openxmlformats.org/officeDocument/2006/relationships/hyperlink" Target="https://login.consultant.ru/link/?req=doc&amp;base=RLAW926&amp;n=185868&amp;dst=100125" TargetMode="External"/><Relationship Id="rId2" Type="http://schemas.microsoft.com/office/2007/relationships/stylesWithEffects" Target="stylesWithEffects.xml"/><Relationship Id="rId16" Type="http://schemas.openxmlformats.org/officeDocument/2006/relationships/hyperlink" Target="https://login.consultant.ru/link/?req=doc&amp;base=LAW&amp;n=473074&amp;dst=100013" TargetMode="External"/><Relationship Id="rId20" Type="http://schemas.openxmlformats.org/officeDocument/2006/relationships/hyperlink" Target="https://login.consultant.ru/link/?req=doc&amp;base=LAW&amp;n=494998&amp;dst=100088" TargetMode="External"/><Relationship Id="rId29" Type="http://schemas.openxmlformats.org/officeDocument/2006/relationships/hyperlink" Target="https://login.consultant.ru/link/?req=doc&amp;base=LAW&amp;n=494996&amp;dst=100352" TargetMode="External"/><Relationship Id="rId41" Type="http://schemas.openxmlformats.org/officeDocument/2006/relationships/hyperlink" Target="https://login.consultant.ru/link/?req=doc&amp;base=LAW&amp;n=494998&amp;dst=100088" TargetMode="External"/><Relationship Id="rId54" Type="http://schemas.openxmlformats.org/officeDocument/2006/relationships/hyperlink" Target="https://login.consultant.ru/link/?req=doc&amp;base=RLAW926&amp;n=212309" TargetMode="External"/><Relationship Id="rId62"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login.consultant.ru/link/?req=doc&amp;base=LAW&amp;n=494996&amp;dst=27" TargetMode="External"/><Relationship Id="rId11" Type="http://schemas.openxmlformats.org/officeDocument/2006/relationships/hyperlink" Target="https://login.consultant.ru/link/?req=doc&amp;base=LAW&amp;n=494926&amp;dst=3870" TargetMode="External"/><Relationship Id="rId24" Type="http://schemas.openxmlformats.org/officeDocument/2006/relationships/hyperlink" Target="https://login.consultant.ru/link/?req=doc&amp;base=LAW&amp;n=494996&amp;dst=38" TargetMode="External"/><Relationship Id="rId32" Type="http://schemas.openxmlformats.org/officeDocument/2006/relationships/hyperlink" Target="https://login.consultant.ru/link/?req=doc&amp;base=LAW&amp;n=494926&amp;dst=3880" TargetMode="External"/><Relationship Id="rId37" Type="http://schemas.openxmlformats.org/officeDocument/2006/relationships/hyperlink" Target="https://login.consultant.ru/link/?req=doc&amp;base=LAW&amp;n=494926&amp;dst=2606" TargetMode="External"/><Relationship Id="rId40" Type="http://schemas.openxmlformats.org/officeDocument/2006/relationships/hyperlink" Target="https://login.consultant.ru/link/?req=doc&amp;base=LAW&amp;n=494998" TargetMode="External"/><Relationship Id="rId45" Type="http://schemas.openxmlformats.org/officeDocument/2006/relationships/hyperlink" Target="https://login.consultant.ru/link/?req=doc&amp;base=LAW&amp;n=494926" TargetMode="External"/><Relationship Id="rId53" Type="http://schemas.openxmlformats.org/officeDocument/2006/relationships/hyperlink" Target="https://login.consultant.ru/link/?req=doc&amp;base=LAW&amp;n=494996" TargetMode="External"/><Relationship Id="rId58" Type="http://schemas.openxmlformats.org/officeDocument/2006/relationships/hyperlink" Target="https://login.consultant.ru/link/?req=doc&amp;base=LAW&amp;n=494926&amp;dst=2593"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LAW&amp;n=494998&amp;dst=100069" TargetMode="External"/><Relationship Id="rId23" Type="http://schemas.openxmlformats.org/officeDocument/2006/relationships/hyperlink" Target="https://login.consultant.ru/link/?req=doc&amp;base=LAW&amp;n=494926&amp;dst=2606" TargetMode="External"/><Relationship Id="rId28" Type="http://schemas.openxmlformats.org/officeDocument/2006/relationships/hyperlink" Target="https://login.consultant.ru/link/?req=doc&amp;base=LAW&amp;n=494996&amp;dst=100352" TargetMode="External"/><Relationship Id="rId36" Type="http://schemas.openxmlformats.org/officeDocument/2006/relationships/hyperlink" Target="https://login.consultant.ru/link/?req=doc&amp;base=LAW&amp;n=494926&amp;dst=2606" TargetMode="External"/><Relationship Id="rId49" Type="http://schemas.openxmlformats.org/officeDocument/2006/relationships/hyperlink" Target="https://login.consultant.ru/link/?req=doc&amp;base=LAW&amp;n=494926" TargetMode="External"/><Relationship Id="rId57" Type="http://schemas.openxmlformats.org/officeDocument/2006/relationships/hyperlink" Target="https://login.consultant.ru/link/?req=doc&amp;base=LAW&amp;n=494926&amp;dst=2598" TargetMode="External"/><Relationship Id="rId61" Type="http://schemas.openxmlformats.org/officeDocument/2006/relationships/hyperlink" Target="https://login.consultant.ru/link/?req=doc&amp;base=LAW&amp;n=494926&amp;dst=2579" TargetMode="External"/><Relationship Id="rId10" Type="http://schemas.openxmlformats.org/officeDocument/2006/relationships/hyperlink" Target="https://login.consultant.ru/link/?req=doc&amp;base=LAW&amp;n=494926&amp;dst=3870" TargetMode="External"/><Relationship Id="rId19" Type="http://schemas.openxmlformats.org/officeDocument/2006/relationships/hyperlink" Target="https://login.consultant.ru/link/?req=doc&amp;base=LAW&amp;n=475220" TargetMode="External"/><Relationship Id="rId31" Type="http://schemas.openxmlformats.org/officeDocument/2006/relationships/hyperlink" Target="https://login.consultant.ru/link/?req=doc&amp;base=LAW&amp;n=494998&amp;dst=100088" TargetMode="External"/><Relationship Id="rId44" Type="http://schemas.openxmlformats.org/officeDocument/2006/relationships/hyperlink" Target="https://login.consultant.ru/link/?req=doc&amp;base=LAW&amp;n=494998" TargetMode="External"/><Relationship Id="rId52" Type="http://schemas.openxmlformats.org/officeDocument/2006/relationships/hyperlink" Target="https://login.consultant.ru/link/?req=doc&amp;base=LAW&amp;n=494998" TargetMode="External"/><Relationship Id="rId60" Type="http://schemas.openxmlformats.org/officeDocument/2006/relationships/hyperlink" Target="https://login.consultant.ru/link/?req=doc&amp;base=LAW&amp;n=494926&amp;dst=3880" TargetMode="External"/><Relationship Id="rId4" Type="http://schemas.openxmlformats.org/officeDocument/2006/relationships/webSettings" Target="webSettings.xml"/><Relationship Id="rId9" Type="http://schemas.openxmlformats.org/officeDocument/2006/relationships/hyperlink" Target="https://login.consultant.ru/link/?req=doc&amp;base=RLAW926&amp;n=272019" TargetMode="External"/><Relationship Id="rId14" Type="http://schemas.openxmlformats.org/officeDocument/2006/relationships/hyperlink" Target="https://login.consultant.ru/link/?req=doc&amp;base=LAW&amp;n=494926&amp;dst=2597" TargetMode="External"/><Relationship Id="rId22" Type="http://schemas.openxmlformats.org/officeDocument/2006/relationships/hyperlink" Target="https://login.consultant.ru/link/?req=doc&amp;base=LAW&amp;n=494926" TargetMode="External"/><Relationship Id="rId27" Type="http://schemas.openxmlformats.org/officeDocument/2006/relationships/hyperlink" Target="https://login.consultant.ru/link/?req=doc&amp;base=LAW&amp;n=494996&amp;dst=339" TargetMode="External"/><Relationship Id="rId30" Type="http://schemas.openxmlformats.org/officeDocument/2006/relationships/hyperlink" Target="https://login.consultant.ru/link/?req=doc&amp;base=LAW&amp;n=494996&amp;dst=359" TargetMode="External"/><Relationship Id="rId35" Type="http://schemas.openxmlformats.org/officeDocument/2006/relationships/hyperlink" Target="https://login.consultant.ru/link/?req=doc&amp;base=LAW&amp;n=494926" TargetMode="External"/><Relationship Id="rId43" Type="http://schemas.openxmlformats.org/officeDocument/2006/relationships/hyperlink" Target="https://login.consultant.ru/link/?req=doc&amp;base=LAW&amp;n=475220" TargetMode="External"/><Relationship Id="rId48" Type="http://schemas.openxmlformats.org/officeDocument/2006/relationships/hyperlink" Target="https://login.consultant.ru/link/?req=doc&amp;base=LAW&amp;n=494926&amp;dst=2606" TargetMode="External"/><Relationship Id="rId56" Type="http://schemas.openxmlformats.org/officeDocument/2006/relationships/hyperlink" Target="https://login.consultant.ru/link/?req=doc&amp;base=LAW&amp;n=494998&amp;dst=100088" TargetMode="External"/><Relationship Id="rId8" Type="http://schemas.openxmlformats.org/officeDocument/2006/relationships/hyperlink" Target="https://login.consultant.ru/link/?req=doc&amp;base=RLAW926&amp;n=276982" TargetMode="External"/><Relationship Id="rId51" Type="http://schemas.openxmlformats.org/officeDocument/2006/relationships/hyperlink" Target="https://login.consultant.ru/link/?req=doc&amp;base=LAW&amp;n=475220" TargetMode="External"/><Relationship Id="rId3" Type="http://schemas.openxmlformats.org/officeDocument/2006/relationships/settings" Target="settings.xml"/><Relationship Id="rId12" Type="http://schemas.openxmlformats.org/officeDocument/2006/relationships/hyperlink" Target="https://login.consultant.ru/link/?req=doc&amp;base=LAW&amp;n=494926&amp;dst=2602" TargetMode="External"/><Relationship Id="rId17" Type="http://schemas.openxmlformats.org/officeDocument/2006/relationships/hyperlink" Target="https://login.consultant.ru/link/?req=doc&amp;base=LAW&amp;n=442096&amp;dst=100010" TargetMode="External"/><Relationship Id="rId25" Type="http://schemas.openxmlformats.org/officeDocument/2006/relationships/hyperlink" Target="https://login.consultant.ru/link/?req=doc&amp;base=LAW&amp;n=494996&amp;dst=100010" TargetMode="External"/><Relationship Id="rId33" Type="http://schemas.openxmlformats.org/officeDocument/2006/relationships/hyperlink" Target="https://login.consultant.ru/link/?req=doc&amp;base=LAW&amp;n=494998" TargetMode="External"/><Relationship Id="rId38" Type="http://schemas.openxmlformats.org/officeDocument/2006/relationships/hyperlink" Target="https://login.consultant.ru/link/?req=doc&amp;base=LAW&amp;n=494926" TargetMode="External"/><Relationship Id="rId46" Type="http://schemas.openxmlformats.org/officeDocument/2006/relationships/hyperlink" Target="https://login.consultant.ru/link/?req=doc&amp;base=LAW&amp;n=494926" TargetMode="External"/><Relationship Id="rId59" Type="http://schemas.openxmlformats.org/officeDocument/2006/relationships/hyperlink" Target="https://login.consultant.ru/link/?req=doc&amp;base=LAW&amp;n=494926&amp;dst=259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53</Pages>
  <Words>23951</Words>
  <Characters>136524</Characters>
  <Application>Microsoft Office Word</Application>
  <DocSecurity>0</DocSecurity>
  <Lines>1137</Lines>
  <Paragraphs>320</Paragraphs>
  <ScaleCrop>false</ScaleCrop>
  <Company/>
  <LinksUpToDate>false</LinksUpToDate>
  <CharactersWithSpaces>160155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2025-02-12T05:03:00Z</dcterms:created>
  <dcterms:modified xsi:type="dcterms:W3CDTF">2025-02-12T05:04:00Z</dcterms:modified>
</cp:coreProperties>
</file>